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2"/>
      </w:tblGrid>
      <w:tr>
        <w:trPr>
          <w:trHeight w:val="1234" w:hRule="atLeast"/>
        </w:trPr>
        <w:tc>
          <w:tcPr>
            <w:tcW w:w="990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413" w:lineRule="exact"/>
              <w:ind w:right="4"/>
              <w:rPr>
                <w:b/>
                <w:sz w:val="36"/>
              </w:rPr>
            </w:pPr>
            <w:r>
              <w:rPr>
                <w:b/>
                <w:sz w:val="36"/>
              </w:rPr>
              <w:t>RICHIESTA</w:t>
            </w:r>
            <w:r>
              <w:rPr>
                <w:b/>
                <w:spacing w:val="-4"/>
                <w:sz w:val="36"/>
              </w:rPr>
              <w:t> </w:t>
            </w:r>
            <w:r>
              <w:rPr>
                <w:b/>
                <w:sz w:val="36"/>
              </w:rPr>
              <w:t>DI</w:t>
            </w:r>
            <w:r>
              <w:rPr>
                <w:b/>
                <w:spacing w:val="-3"/>
                <w:sz w:val="36"/>
              </w:rPr>
              <w:t> </w:t>
            </w:r>
            <w:r>
              <w:rPr>
                <w:b/>
                <w:sz w:val="36"/>
              </w:rPr>
              <w:t>AUTORIZZAZIONE</w:t>
            </w:r>
            <w:r>
              <w:rPr>
                <w:b/>
                <w:spacing w:val="-3"/>
                <w:sz w:val="36"/>
              </w:rPr>
              <w:t> </w:t>
            </w:r>
            <w:r>
              <w:rPr>
                <w:b/>
                <w:spacing w:val="-5"/>
                <w:sz w:val="36"/>
              </w:rPr>
              <w:t>PER</w:t>
            </w:r>
          </w:p>
          <w:p>
            <w:pPr>
              <w:pStyle w:val="TableParagraph"/>
              <w:spacing w:line="396" w:lineRule="exact" w:before="9"/>
              <w:rPr>
                <w:b/>
                <w:sz w:val="36"/>
              </w:rPr>
            </w:pPr>
            <w:r>
              <w:rPr>
                <w:b/>
                <w:sz w:val="36"/>
              </w:rPr>
              <w:t>MANIFESTAZIONE</w:t>
            </w:r>
            <w:r>
              <w:rPr>
                <w:b/>
                <w:spacing w:val="-23"/>
                <w:sz w:val="36"/>
              </w:rPr>
              <w:t> </w:t>
            </w:r>
            <w:r>
              <w:rPr>
                <w:b/>
                <w:sz w:val="36"/>
              </w:rPr>
              <w:t>TEMPORANEA</w:t>
            </w:r>
            <w:r>
              <w:rPr>
                <w:b/>
                <w:spacing w:val="-22"/>
                <w:sz w:val="36"/>
              </w:rPr>
              <w:t> </w:t>
            </w:r>
            <w:r>
              <w:rPr>
                <w:b/>
                <w:sz w:val="36"/>
              </w:rPr>
              <w:t>DI</w:t>
            </w:r>
            <w:r>
              <w:rPr>
                <w:b/>
                <w:spacing w:val="-23"/>
                <w:sz w:val="36"/>
              </w:rPr>
              <w:t> </w:t>
            </w:r>
            <w:r>
              <w:rPr>
                <w:b/>
                <w:sz w:val="36"/>
              </w:rPr>
              <w:t>PUBBLICO </w:t>
            </w:r>
            <w:r>
              <w:rPr>
                <w:b/>
                <w:spacing w:val="-2"/>
                <w:sz w:val="36"/>
              </w:rPr>
              <w:t>SPETTACOLO</w:t>
            </w:r>
          </w:p>
        </w:tc>
      </w:tr>
      <w:tr>
        <w:trPr>
          <w:trHeight w:val="525" w:hRule="atLeast"/>
        </w:trPr>
        <w:tc>
          <w:tcPr>
            <w:tcW w:w="9902" w:type="dxa"/>
          </w:tcPr>
          <w:p>
            <w:pPr>
              <w:pStyle w:val="TableParagraph"/>
              <w:tabs>
                <w:tab w:pos="3440" w:val="left" w:leader="none"/>
                <w:tab w:pos="9909" w:val="left" w:leader="none"/>
              </w:tabs>
              <w:spacing w:before="3"/>
              <w:ind w:left="9" w:right="-15"/>
              <w:jc w:val="left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  <w:u w:val="single"/>
              </w:rPr>
              <w:tab/>
              <w:t>(Articoli</w:t>
            </w:r>
            <w:r>
              <w:rPr>
                <w:b/>
                <w:i/>
                <w:spacing w:val="-7"/>
                <w:sz w:val="22"/>
                <w:u w:val="single"/>
              </w:rPr>
              <w:t> </w:t>
            </w:r>
            <w:r>
              <w:rPr>
                <w:b/>
                <w:i/>
                <w:sz w:val="22"/>
                <w:u w:val="single"/>
              </w:rPr>
              <w:t>68</w:t>
            </w:r>
            <w:r>
              <w:rPr>
                <w:b/>
                <w:i/>
                <w:spacing w:val="-6"/>
                <w:sz w:val="22"/>
                <w:u w:val="single"/>
              </w:rPr>
              <w:t> </w:t>
            </w:r>
            <w:r>
              <w:rPr>
                <w:b/>
                <w:i/>
                <w:sz w:val="22"/>
                <w:u w:val="single"/>
              </w:rPr>
              <w:t>e/o</w:t>
            </w:r>
            <w:r>
              <w:rPr>
                <w:b/>
                <w:i/>
                <w:spacing w:val="-2"/>
                <w:sz w:val="22"/>
                <w:u w:val="single"/>
              </w:rPr>
              <w:t> </w:t>
            </w:r>
            <w:r>
              <w:rPr>
                <w:b/>
                <w:i/>
                <w:sz w:val="22"/>
                <w:u w:val="single"/>
              </w:rPr>
              <w:t>80</w:t>
            </w:r>
            <w:r>
              <w:rPr>
                <w:b/>
                <w:i/>
                <w:spacing w:val="-6"/>
                <w:sz w:val="22"/>
                <w:u w:val="single"/>
              </w:rPr>
              <w:t> </w:t>
            </w:r>
            <w:r>
              <w:rPr>
                <w:b/>
                <w:i/>
                <w:sz w:val="22"/>
                <w:u w:val="single"/>
              </w:rPr>
              <w:t>del</w:t>
            </w:r>
            <w:r>
              <w:rPr>
                <w:b/>
                <w:i/>
                <w:spacing w:val="-1"/>
                <w:sz w:val="22"/>
                <w:u w:val="single"/>
              </w:rPr>
              <w:t> </w:t>
            </w:r>
            <w:r>
              <w:rPr>
                <w:b/>
                <w:i/>
                <w:spacing w:val="-2"/>
                <w:sz w:val="22"/>
                <w:u w:val="single"/>
              </w:rPr>
              <w:t>T.U.L.P.S.)</w:t>
            </w:r>
            <w:r>
              <w:rPr>
                <w:b/>
                <w:i/>
                <w:sz w:val="22"/>
                <w:u w:val="single"/>
              </w:rPr>
              <w:tab/>
            </w:r>
          </w:p>
        </w:tc>
      </w:tr>
      <w:tr>
        <w:trPr>
          <w:trHeight w:val="1658" w:hRule="atLeast"/>
        </w:trPr>
        <w:tc>
          <w:tcPr>
            <w:tcW w:w="990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93"/>
              <w:ind w:left="0"/>
              <w:jc w:val="left"/>
              <w:rPr>
                <w:sz w:val="22"/>
              </w:rPr>
            </w:pPr>
          </w:p>
          <w:p>
            <w:pPr>
              <w:pStyle w:val="TableParagraph"/>
              <w:ind w:left="8017" w:right="1320"/>
              <w:rPr>
                <w:sz w:val="22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16160">
                      <wp:simplePos x="0" y="0"/>
                      <wp:positionH relativeFrom="column">
                        <wp:posOffset>4226305</wp:posOffset>
                      </wp:positionH>
                      <wp:positionV relativeFrom="paragraph">
                        <wp:posOffset>-286136</wp:posOffset>
                      </wp:positionV>
                      <wp:extent cx="2058035" cy="1059180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2058035" cy="1059180"/>
                                <a:chExt cx="2058035" cy="105918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058035" cy="10591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8035" h="1059180">
                                      <a:moveTo>
                                        <a:pt x="205765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80"/>
                                      </a:lnTo>
                                      <a:lnTo>
                                        <a:pt x="0" y="1052830"/>
                                      </a:lnTo>
                                      <a:lnTo>
                                        <a:pt x="0" y="1059180"/>
                                      </a:lnTo>
                                      <a:lnTo>
                                        <a:pt x="2057654" y="1059180"/>
                                      </a:lnTo>
                                      <a:lnTo>
                                        <a:pt x="2057654" y="1052830"/>
                                      </a:lnTo>
                                      <a:lnTo>
                                        <a:pt x="6096" y="1052830"/>
                                      </a:lnTo>
                                      <a:lnTo>
                                        <a:pt x="6096" y="5080"/>
                                      </a:lnTo>
                                      <a:lnTo>
                                        <a:pt x="2057654" y="5080"/>
                                      </a:lnTo>
                                      <a:lnTo>
                                        <a:pt x="20576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2.779999pt;margin-top:-22.530445pt;width:162.050pt;height:83.4pt;mso-position-horizontal-relative:column;mso-position-vertical-relative:paragraph;z-index:-15800320" id="docshapegroup3" coordorigin="6656,-451" coordsize="3241,1668">
                      <v:shape style="position:absolute;left:6655;top:-451;width:3241;height:1668" id="docshape4" coordorigin="6656,-451" coordsize="3241,1668" path="m9896,-451l6656,-451,6656,-443,6656,1207,6656,1217,9896,1217,9896,1207,6665,1207,6665,-443,9896,-443,9896,-451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4"/>
                <w:sz w:val="22"/>
              </w:rPr>
              <w:t>Marca </w:t>
            </w:r>
            <w:r>
              <w:rPr>
                <w:spacing w:val="-6"/>
                <w:sz w:val="22"/>
              </w:rPr>
              <w:t>da </w:t>
            </w:r>
            <w:r>
              <w:rPr>
                <w:spacing w:val="-2"/>
                <w:sz w:val="22"/>
              </w:rPr>
              <w:t>bollo</w:t>
            </w:r>
          </w:p>
        </w:tc>
      </w:tr>
    </w:tbl>
    <w:p>
      <w:pPr>
        <w:pStyle w:val="BodyText"/>
        <w:spacing w:before="39"/>
      </w:pPr>
    </w:p>
    <w:p>
      <w:pPr>
        <w:pStyle w:val="BodyText"/>
        <w:tabs>
          <w:tab w:pos="6310" w:val="left" w:leader="none"/>
          <w:tab w:pos="10208" w:val="left" w:leader="none"/>
        </w:tabs>
        <w:spacing w:before="1"/>
        <w:ind w:left="167"/>
      </w:pPr>
      <w:r>
        <w:rPr/>
        <w:t>Il/la sottoscritto/a cognome</w:t>
      </w:r>
      <w:r>
        <w:rPr>
          <w:spacing w:val="53"/>
        </w:rPr>
        <w:t> </w:t>
      </w:r>
      <w:r>
        <w:rPr>
          <w:u w:val="single"/>
        </w:rPr>
        <w:tab/>
      </w:r>
      <w:r>
        <w:rPr/>
        <w:t>nome</w:t>
      </w:r>
      <w:r>
        <w:rPr>
          <w:spacing w:val="51"/>
        </w:rPr>
        <w:t> </w:t>
      </w:r>
      <w:r>
        <w:rPr>
          <w:u w:val="single"/>
        </w:rPr>
        <w:tab/>
      </w:r>
    </w:p>
    <w:p>
      <w:pPr>
        <w:pStyle w:val="BodyText"/>
        <w:tabs>
          <w:tab w:pos="1514" w:val="left" w:leader="none"/>
          <w:tab w:pos="7703" w:val="left" w:leader="none"/>
          <w:tab w:pos="10086" w:val="left" w:leader="none"/>
        </w:tabs>
        <w:spacing w:before="246"/>
        <w:ind w:left="167"/>
      </w:pPr>
      <w:r>
        <w:rPr/>
        <w:t>Sesso</w:t>
      </w:r>
      <w:r>
        <w:rPr>
          <w:spacing w:val="49"/>
        </w:rPr>
        <w:t> </w:t>
      </w:r>
      <w:r>
        <w:rPr>
          <w:rFonts w:ascii="Wingdings" w:hAnsi="Wingdings"/>
        </w:rPr>
        <w:t></w:t>
      </w:r>
      <w:r>
        <w:rPr>
          <w:spacing w:val="52"/>
        </w:rPr>
        <w:t> </w:t>
      </w:r>
      <w:r>
        <w:rPr>
          <w:b/>
          <w:spacing w:val="-10"/>
        </w:rPr>
        <w:t>M</w:t>
      </w:r>
      <w:r>
        <w:rPr>
          <w:b/>
        </w:rPr>
        <w:tab/>
      </w:r>
      <w:r>
        <w:rPr>
          <w:rFonts w:ascii="Wingdings" w:hAnsi="Wingdings"/>
        </w:rPr>
        <w:t></w:t>
      </w:r>
      <w:r>
        <w:rPr>
          <w:spacing w:val="80"/>
        </w:rPr>
        <w:t> </w:t>
      </w:r>
      <w:r>
        <w:rPr>
          <w:b/>
        </w:rPr>
        <w:t>F </w:t>
      </w:r>
      <w:r>
        <w:rPr/>
        <w:t>nato/a a</w:t>
      </w:r>
      <w:r>
        <w:rPr>
          <w:spacing w:val="54"/>
        </w:rPr>
        <w:t> </w:t>
      </w:r>
      <w:r>
        <w:rPr>
          <w:u w:val="single"/>
        </w:rPr>
        <w:tab/>
      </w:r>
      <w:r>
        <w:rPr/>
        <w:t>il </w:t>
      </w:r>
      <w:r>
        <w:rPr>
          <w:u w:val="single"/>
        </w:rPr>
        <w:tab/>
      </w:r>
      <w:r>
        <w:rPr>
          <w:spacing w:val="-10"/>
        </w:rPr>
        <w:t>,</w:t>
      </w:r>
    </w:p>
    <w:p>
      <w:pPr>
        <w:pStyle w:val="BodyText"/>
        <w:tabs>
          <w:tab w:pos="6103" w:val="left" w:leader="none"/>
          <w:tab w:pos="10076" w:val="left" w:leader="none"/>
        </w:tabs>
        <w:spacing w:before="247"/>
        <w:ind w:left="167"/>
      </w:pPr>
      <w:r>
        <w:rPr/>
        <w:t>Provincia</w:t>
      </w:r>
      <w:r>
        <w:rPr>
          <w:spacing w:val="-3"/>
        </w:rPr>
        <w:t> </w:t>
      </w:r>
      <w:r>
        <w:rPr/>
        <w:t>(o</w:t>
      </w:r>
      <w:r>
        <w:rPr>
          <w:spacing w:val="-1"/>
        </w:rPr>
        <w:t> </w:t>
      </w:r>
      <w:r>
        <w:rPr/>
        <w:t>Stato</w:t>
      </w:r>
      <w:r>
        <w:rPr>
          <w:spacing w:val="-3"/>
        </w:rPr>
        <w:t> </w:t>
      </w:r>
      <w:r>
        <w:rPr/>
        <w:t>estero)</w:t>
      </w:r>
      <w:r>
        <w:rPr>
          <w:spacing w:val="-1"/>
        </w:rPr>
        <w:t> </w:t>
      </w:r>
      <w:r>
        <w:rPr/>
        <w:t>di nascita</w:t>
      </w:r>
      <w:r>
        <w:rPr>
          <w:spacing w:val="-4"/>
        </w:rPr>
        <w:t> </w:t>
      </w:r>
      <w:r>
        <w:rPr>
          <w:u w:val="single"/>
        </w:rPr>
        <w:tab/>
      </w:r>
      <w:r>
        <w:rPr/>
        <w:t>cittadinanza </w:t>
      </w:r>
      <w:r>
        <w:rPr>
          <w:u w:val="single"/>
        </w:rPr>
        <w:tab/>
      </w:r>
    </w:p>
    <w:p>
      <w:pPr>
        <w:pStyle w:val="BodyText"/>
        <w:tabs>
          <w:tab w:pos="6334" w:val="left" w:leader="none"/>
          <w:tab w:pos="7602" w:val="left" w:leader="none"/>
          <w:tab w:pos="10074" w:val="left" w:leader="none"/>
        </w:tabs>
        <w:spacing w:before="248"/>
        <w:ind w:left="167"/>
      </w:pPr>
      <w:r>
        <w:rPr/>
        <w:t>residente a </w:t>
      </w:r>
      <w:r>
        <w:rPr>
          <w:u w:val="single"/>
        </w:rPr>
        <w:tab/>
      </w:r>
      <w:r>
        <w:rPr/>
        <w:t>(Prov. </w:t>
      </w:r>
      <w:r>
        <w:rPr>
          <w:u w:val="single"/>
        </w:rPr>
        <w:tab/>
      </w:r>
      <w:r>
        <w:rPr/>
        <w:t>)</w:t>
      </w:r>
      <w:r>
        <w:rPr>
          <w:spacing w:val="74"/>
        </w:rPr>
        <w:t> </w:t>
      </w:r>
      <w:r>
        <w:rPr/>
        <w:t>C.A.P. </w:t>
      </w:r>
      <w:r>
        <w:rPr>
          <w:u w:val="single"/>
        </w:rPr>
        <w:tab/>
      </w:r>
    </w:p>
    <w:p>
      <w:pPr>
        <w:pStyle w:val="BodyText"/>
        <w:tabs>
          <w:tab w:pos="8492" w:val="left" w:leader="none"/>
          <w:tab w:pos="9928" w:val="left" w:leader="none"/>
        </w:tabs>
        <w:spacing w:before="246"/>
        <w:ind w:left="167"/>
      </w:pPr>
      <w:r>
        <w:rPr/>
        <w:t>in Via/Piazza</w:t>
      </w:r>
      <w:r>
        <w:rPr>
          <w:spacing w:val="56"/>
        </w:rPr>
        <w:t> </w:t>
      </w:r>
      <w:r>
        <w:rPr>
          <w:u w:val="single"/>
        </w:rPr>
        <w:tab/>
      </w:r>
      <w:r>
        <w:rPr/>
        <w:t>n. </w:t>
      </w:r>
      <w:r>
        <w:rPr>
          <w:u w:val="single"/>
        </w:rPr>
        <w:tab/>
      </w:r>
      <w:r>
        <w:rPr>
          <w:spacing w:val="-10"/>
        </w:rPr>
        <w:t>,</w:t>
      </w:r>
    </w:p>
    <w:p>
      <w:pPr>
        <w:pStyle w:val="BodyText"/>
        <w:tabs>
          <w:tab w:pos="2174" w:val="left" w:leader="none"/>
          <w:tab w:pos="2659" w:val="left" w:leader="none"/>
          <w:tab w:pos="3144" w:val="left" w:leader="none"/>
          <w:tab w:pos="3629" w:val="left" w:leader="none"/>
          <w:tab w:pos="4111" w:val="left" w:leader="none"/>
          <w:tab w:pos="4596" w:val="left" w:leader="none"/>
          <w:tab w:pos="5081" w:val="left" w:leader="none"/>
          <w:tab w:pos="5566" w:val="left" w:leader="none"/>
          <w:tab w:pos="6051" w:val="left" w:leader="none"/>
          <w:tab w:pos="6533" w:val="left" w:leader="none"/>
          <w:tab w:pos="7019" w:val="left" w:leader="none"/>
          <w:tab w:pos="7503" w:val="left" w:leader="none"/>
          <w:tab w:pos="7988" w:val="left" w:leader="none"/>
          <w:tab w:pos="8473" w:val="left" w:leader="none"/>
          <w:tab w:pos="8955" w:val="left" w:leader="none"/>
          <w:tab w:pos="9441" w:val="left" w:leader="none"/>
        </w:tabs>
        <w:spacing w:before="247"/>
        <w:ind w:left="167"/>
      </w:pPr>
      <w:r>
        <w:rPr/>
        <w:t>Codice</w:t>
      </w:r>
      <w:r>
        <w:rPr>
          <w:spacing w:val="46"/>
        </w:rPr>
        <w:t> </w:t>
      </w:r>
      <w:r>
        <w:rPr/>
        <w:t>Fiscale</w:t>
      </w:r>
      <w:r>
        <w:rPr>
          <w:spacing w:val="76"/>
          <w:w w:val="150"/>
        </w:rPr>
        <w:t> </w:t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  <w:r>
        <w:rPr/>
        <w:tab/>
      </w:r>
      <w:r>
        <w:rPr>
          <w:spacing w:val="-10"/>
        </w:rPr>
        <w:t>|</w:t>
      </w:r>
    </w:p>
    <w:p>
      <w:pPr>
        <w:spacing w:line="20" w:lineRule="exact"/>
        <w:ind w:left="174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4892040" cy="5715"/>
                <wp:effectExtent l="9525" t="0" r="0" b="381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4892040" cy="5715"/>
                          <a:chExt cx="4892040" cy="57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2845"/>
                            <a:ext cx="4892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92040" h="0">
                                <a:moveTo>
                                  <a:pt x="0" y="0"/>
                                </a:moveTo>
                                <a:lnTo>
                                  <a:pt x="280416" y="0"/>
                                </a:lnTo>
                              </a:path>
                              <a:path w="4892040" h="0">
                                <a:moveTo>
                                  <a:pt x="306324" y="0"/>
                                </a:moveTo>
                                <a:lnTo>
                                  <a:pt x="586739" y="0"/>
                                </a:lnTo>
                              </a:path>
                              <a:path w="4892040" h="0">
                                <a:moveTo>
                                  <a:pt x="612648" y="0"/>
                                </a:moveTo>
                                <a:lnTo>
                                  <a:pt x="893063" y="0"/>
                                </a:lnTo>
                              </a:path>
                              <a:path w="4892040" h="0">
                                <a:moveTo>
                                  <a:pt x="920876" y="0"/>
                                </a:moveTo>
                                <a:lnTo>
                                  <a:pt x="1201293" y="0"/>
                                </a:lnTo>
                              </a:path>
                              <a:path w="4892040" h="0">
                                <a:moveTo>
                                  <a:pt x="1228725" y="0"/>
                                </a:moveTo>
                                <a:lnTo>
                                  <a:pt x="1509014" y="0"/>
                                </a:lnTo>
                              </a:path>
                              <a:path w="4892040" h="0">
                                <a:moveTo>
                                  <a:pt x="1534922" y="0"/>
                                </a:moveTo>
                                <a:lnTo>
                                  <a:pt x="1815464" y="0"/>
                                </a:lnTo>
                              </a:path>
                              <a:path w="4892040" h="0">
                                <a:moveTo>
                                  <a:pt x="1842897" y="0"/>
                                </a:moveTo>
                                <a:lnTo>
                                  <a:pt x="2124837" y="0"/>
                                </a:lnTo>
                              </a:path>
                              <a:path w="4892040" h="0">
                                <a:moveTo>
                                  <a:pt x="2150745" y="0"/>
                                </a:moveTo>
                                <a:lnTo>
                                  <a:pt x="2431161" y="0"/>
                                </a:lnTo>
                              </a:path>
                              <a:path w="4892040" h="0">
                                <a:moveTo>
                                  <a:pt x="2458592" y="0"/>
                                </a:moveTo>
                                <a:lnTo>
                                  <a:pt x="2739263" y="0"/>
                                </a:lnTo>
                              </a:path>
                              <a:path w="4892040" h="0">
                                <a:moveTo>
                                  <a:pt x="2766695" y="0"/>
                                </a:moveTo>
                                <a:lnTo>
                                  <a:pt x="3047111" y="0"/>
                                </a:lnTo>
                              </a:path>
                              <a:path w="4892040" h="0">
                                <a:moveTo>
                                  <a:pt x="3073019" y="0"/>
                                </a:moveTo>
                                <a:lnTo>
                                  <a:pt x="3353435" y="0"/>
                                </a:lnTo>
                              </a:path>
                              <a:path w="4892040" h="0">
                                <a:moveTo>
                                  <a:pt x="3380866" y="0"/>
                                </a:moveTo>
                                <a:lnTo>
                                  <a:pt x="3662807" y="0"/>
                                </a:lnTo>
                              </a:path>
                              <a:path w="4892040" h="0">
                                <a:moveTo>
                                  <a:pt x="3688715" y="0"/>
                                </a:moveTo>
                                <a:lnTo>
                                  <a:pt x="3969130" y="0"/>
                                </a:lnTo>
                              </a:path>
                              <a:path w="4892040" h="0">
                                <a:moveTo>
                                  <a:pt x="3996563" y="0"/>
                                </a:moveTo>
                                <a:lnTo>
                                  <a:pt x="4276979" y="0"/>
                                </a:lnTo>
                              </a:path>
                              <a:path w="4892040" h="0">
                                <a:moveTo>
                                  <a:pt x="4304792" y="0"/>
                                </a:moveTo>
                                <a:lnTo>
                                  <a:pt x="4585208" y="0"/>
                                </a:lnTo>
                              </a:path>
                              <a:path w="4892040" h="0">
                                <a:moveTo>
                                  <a:pt x="4611116" y="0"/>
                                </a:moveTo>
                                <a:lnTo>
                                  <a:pt x="4891532" y="0"/>
                                </a:lnTo>
                              </a:path>
                            </a:pathLst>
                          </a:custGeom>
                          <a:ln w="56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85.2pt;height:.45pt;mso-position-horizontal-relative:char;mso-position-vertical-relative:line" id="docshapegroup5" coordorigin="0,0" coordsize="7704,9">
                <v:shape style="position:absolute;left:0;top:4;width:7704;height:2" id="docshape6" coordorigin="0,4" coordsize="7704,0" path="m0,4l442,4m482,4l924,4m965,4l1406,4m1450,4l1892,4m1935,4l2376,4m2417,4l2859,4m2902,4l3346,4m3387,4l3829,4m3872,4l4314,4m4357,4l4799,4m4839,4l5281,4m5324,4l5768,4m5809,4l6251,4m6294,4l6735,4m6779,4l7221,4m7262,4l7703,4e" filled="false" stroked="true" strokeweight=".44811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tabs>
          <w:tab w:pos="9971" w:val="left" w:leader="none"/>
        </w:tabs>
        <w:spacing w:before="225"/>
        <w:ind w:left="167"/>
      </w:pPr>
      <w:r>
        <w:rPr/>
        <w:t>in</w:t>
      </w:r>
      <w:r>
        <w:rPr>
          <w:spacing w:val="-2"/>
        </w:rPr>
        <w:t> </w:t>
      </w:r>
      <w:r>
        <w:rPr/>
        <w:t>qualità</w:t>
      </w:r>
      <w:r>
        <w:rPr>
          <w:spacing w:val="-4"/>
        </w:rPr>
        <w:t> </w:t>
      </w:r>
      <w:r>
        <w:rPr/>
        <w:t>di</w:t>
      </w:r>
      <w:r>
        <w:rPr>
          <w:spacing w:val="73"/>
          <w:w w:val="150"/>
        </w:rPr>
        <w:t> </w:t>
      </w:r>
      <w:r>
        <w:rPr>
          <w:rFonts w:ascii="Wingdings" w:hAnsi="Wingdings"/>
        </w:rPr>
        <w:t></w:t>
      </w:r>
      <w:r>
        <w:rPr>
          <w:spacing w:val="-5"/>
        </w:rPr>
        <w:t> </w:t>
      </w:r>
      <w:r>
        <w:rPr/>
        <w:t>legale</w:t>
      </w:r>
      <w:r>
        <w:rPr>
          <w:spacing w:val="-4"/>
        </w:rPr>
        <w:t> </w:t>
      </w:r>
      <w:r>
        <w:rPr/>
        <w:t>rappresentante</w:t>
      </w:r>
      <w:r>
        <w:rPr>
          <w:spacing w:val="48"/>
        </w:rPr>
        <w:t> </w:t>
      </w:r>
      <w:r>
        <w:rPr>
          <w:rFonts w:ascii="Wingdings" w:hAnsi="Wingdings"/>
        </w:rPr>
        <w:t></w:t>
      </w:r>
      <w:r>
        <w:rPr>
          <w:spacing w:val="-7"/>
        </w:rPr>
        <w:t> </w:t>
      </w:r>
      <w:r>
        <w:rPr/>
        <w:t>titolare</w:t>
      </w:r>
      <w:r>
        <w:rPr>
          <w:spacing w:val="47"/>
        </w:rPr>
        <w:t> </w:t>
      </w:r>
      <w:r>
        <w:rPr>
          <w:rFonts w:ascii="Wingdings" w:hAnsi="Wingdings"/>
        </w:rPr>
        <w:t></w:t>
      </w:r>
      <w:r>
        <w:rPr>
          <w:spacing w:val="-4"/>
        </w:rPr>
        <w:t> </w:t>
      </w:r>
      <w:r>
        <w:rPr/>
        <w:t>presidente</w:t>
      </w:r>
      <w:r>
        <w:rPr>
          <w:spacing w:val="49"/>
        </w:rPr>
        <w:t> </w:t>
      </w:r>
      <w:r>
        <w:rPr>
          <w:rFonts w:ascii="Wingdings" w:hAnsi="Wingdings"/>
        </w:rPr>
        <w:t></w:t>
      </w:r>
      <w:r>
        <w:rPr>
          <w:spacing w:val="-7"/>
        </w:rPr>
        <w:t> </w:t>
      </w:r>
      <w:r>
        <w:rPr/>
        <w:t>altro</w:t>
      </w:r>
      <w:r>
        <w:rPr>
          <w:spacing w:val="-7"/>
        </w:rPr>
        <w:t> </w:t>
      </w:r>
      <w:r>
        <w:rPr>
          <w:u w:val="single"/>
        </w:rPr>
        <w:tab/>
      </w:r>
    </w:p>
    <w:p>
      <w:pPr>
        <w:pStyle w:val="BodyText"/>
        <w:spacing w:before="246"/>
        <w:ind w:left="167"/>
      </w:pPr>
      <w:r>
        <w:rPr/>
        <w:t>dell’</w:t>
      </w:r>
      <w:r>
        <w:rPr>
          <w:spacing w:val="-12"/>
        </w:rPr>
        <w:t> </w:t>
      </w:r>
      <w:r>
        <w:rPr/>
        <w:t>Impresa</w:t>
      </w:r>
      <w:r>
        <w:rPr>
          <w:spacing w:val="-12"/>
        </w:rPr>
        <w:t> </w:t>
      </w:r>
      <w:r>
        <w:rPr/>
        <w:t>individuale</w:t>
      </w:r>
      <w:r>
        <w:rPr>
          <w:spacing w:val="-11"/>
        </w:rPr>
        <w:t> </w:t>
      </w:r>
      <w:r>
        <w:rPr>
          <w:spacing w:val="-2"/>
        </w:rPr>
        <w:t>/Società/Associazione/Ente/Partito: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647700</wp:posOffset>
                </wp:positionH>
                <wp:positionV relativeFrom="paragraph">
                  <wp:posOffset>168568</wp:posOffset>
                </wp:positionV>
                <wp:extent cx="614743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147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7435" h="0">
                              <a:moveTo>
                                <a:pt x="0" y="0"/>
                              </a:moveTo>
                              <a:lnTo>
                                <a:pt x="6147181" y="0"/>
                              </a:lnTo>
                            </a:path>
                          </a:pathLst>
                        </a:custGeom>
                        <a:ln w="56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pt;margin-top:13.273125pt;width:484.05pt;height:.1pt;mso-position-horizontal-relative:page;mso-position-vertical-relative:paragraph;z-index:-15728128;mso-wrap-distance-left:0;mso-wrap-distance-right:0" id="docshape7" coordorigin="1020,265" coordsize="9681,0" path="m1020,265l10701,265e" filled="false" stroked="true" strokeweight=".4481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6351" w:val="left" w:leader="none"/>
          <w:tab w:pos="7835" w:val="left" w:leader="none"/>
          <w:tab w:pos="10031" w:val="left" w:leader="none"/>
        </w:tabs>
        <w:spacing w:before="244"/>
        <w:ind w:left="167"/>
      </w:pPr>
      <w:r>
        <w:rPr/>
        <w:t>con sede nel Comune</w:t>
      </w:r>
      <w:r>
        <w:rPr>
          <w:spacing w:val="-1"/>
        </w:rPr>
        <w:t> </w:t>
      </w:r>
      <w:r>
        <w:rPr/>
        <w:t>di</w:t>
      </w:r>
      <w:r>
        <w:rPr>
          <w:spacing w:val="-2"/>
        </w:rPr>
        <w:t> </w:t>
      </w:r>
      <w:r>
        <w:rPr>
          <w:u w:val="single"/>
        </w:rPr>
        <w:tab/>
      </w:r>
      <w:r>
        <w:rPr/>
        <w:t>(Prov. </w:t>
      </w:r>
      <w:r>
        <w:rPr>
          <w:u w:val="single"/>
        </w:rPr>
        <w:tab/>
      </w:r>
      <w:r>
        <w:rPr/>
        <w:t>) C.A.P. </w:t>
      </w:r>
      <w:r>
        <w:rPr>
          <w:u w:val="single"/>
        </w:rPr>
        <w:tab/>
      </w:r>
    </w:p>
    <w:p>
      <w:pPr>
        <w:pStyle w:val="BodyText"/>
        <w:tabs>
          <w:tab w:pos="8492" w:val="left" w:leader="none"/>
          <w:tab w:pos="10026" w:val="left" w:leader="none"/>
        </w:tabs>
        <w:spacing w:before="246"/>
        <w:ind w:left="167"/>
      </w:pPr>
      <w:r>
        <w:rPr/>
        <w:t>in Via/Piazza</w:t>
      </w:r>
      <w:r>
        <w:rPr>
          <w:spacing w:val="40"/>
        </w:rPr>
        <w:t> </w:t>
      </w:r>
      <w:r>
        <w:rPr>
          <w:u w:val="single"/>
        </w:rPr>
        <w:tab/>
      </w:r>
      <w:r>
        <w:rPr/>
        <w:t>n. </w:t>
      </w:r>
      <w:r>
        <w:rPr>
          <w:u w:val="single"/>
        </w:rPr>
        <w:tab/>
      </w:r>
    </w:p>
    <w:p>
      <w:pPr>
        <w:pStyle w:val="BodyText"/>
        <w:tabs>
          <w:tab w:pos="2554" w:val="left" w:leader="none"/>
          <w:tab w:pos="2818" w:val="left" w:leader="none"/>
          <w:tab w:pos="3082" w:val="left" w:leader="none"/>
          <w:tab w:pos="3346" w:val="left" w:leader="none"/>
          <w:tab w:pos="3610" w:val="left" w:leader="none"/>
          <w:tab w:pos="3874" w:val="left" w:leader="none"/>
          <w:tab w:pos="4138" w:val="left" w:leader="none"/>
          <w:tab w:pos="4402" w:val="left" w:leader="none"/>
          <w:tab w:pos="4666" w:val="left" w:leader="none"/>
          <w:tab w:pos="4930" w:val="left" w:leader="none"/>
          <w:tab w:pos="5194" w:val="left" w:leader="none"/>
          <w:tab w:pos="5458" w:val="left" w:leader="none"/>
          <w:tab w:pos="5722" w:val="left" w:leader="none"/>
          <w:tab w:pos="5986" w:val="left" w:leader="none"/>
          <w:tab w:pos="6248" w:val="left" w:leader="none"/>
          <w:tab w:pos="7679" w:val="left" w:leader="none"/>
          <w:tab w:pos="7943" w:val="left" w:leader="none"/>
          <w:tab w:pos="8207" w:val="left" w:leader="none"/>
          <w:tab w:pos="8471" w:val="left" w:leader="none"/>
          <w:tab w:pos="8735" w:val="left" w:leader="none"/>
          <w:tab w:pos="8999" w:val="left" w:leader="none"/>
          <w:tab w:pos="9263" w:val="left" w:leader="none"/>
          <w:tab w:pos="9527" w:val="left" w:leader="none"/>
          <w:tab w:pos="9791" w:val="left" w:leader="none"/>
          <w:tab w:pos="10050" w:val="left" w:leader="none"/>
        </w:tabs>
        <w:spacing w:before="246"/>
        <w:ind w:left="167"/>
      </w:pPr>
      <w:r>
        <w:rPr/>
        <w:t>Codice</w:t>
      </w:r>
      <w:r>
        <w:rPr>
          <w:spacing w:val="-6"/>
        </w:rPr>
        <w:t> </w:t>
      </w:r>
      <w:r>
        <w:rPr/>
        <w:t>Fiscale</w:t>
      </w:r>
      <w:r>
        <w:rPr>
          <w:spacing w:val="-4"/>
        </w:rPr>
        <w:t> </w:t>
      </w:r>
      <w:r>
        <w:rPr/>
        <w:t>ditta</w:t>
      </w:r>
      <w:r>
        <w:rPr>
          <w:spacing w:val="50"/>
        </w:rPr>
        <w:t> </w:t>
      </w:r>
      <w:r>
        <w:rPr/>
        <w:t>|</w:t>
      </w:r>
      <w:r>
        <w:rPr>
          <w:spacing w:val="48"/>
          <w:u w:val="single"/>
        </w:rPr>
        <w:t>  </w:t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/>
        <w:t>|</w:t>
      </w:r>
      <w:r>
        <w:rPr>
          <w:spacing w:val="29"/>
        </w:rPr>
        <w:t>  </w:t>
      </w:r>
      <w:r>
        <w:rPr/>
        <w:t>P.IVA</w:t>
      </w:r>
      <w:r>
        <w:rPr>
          <w:spacing w:val="55"/>
        </w:rPr>
        <w:t> </w:t>
      </w:r>
      <w:r>
        <w:rPr/>
        <w:t>|</w:t>
      </w:r>
      <w:r>
        <w:rPr>
          <w:spacing w:val="54"/>
          <w:u w:val="single"/>
        </w:rPr>
        <w:t>  </w:t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  <w:u w:val="single"/>
        </w:rPr>
        <w:t>|</w:t>
      </w:r>
      <w:r>
        <w:rPr>
          <w:u w:val="single"/>
        </w:rPr>
        <w:tab/>
      </w:r>
      <w:r>
        <w:rPr>
          <w:spacing w:val="-10"/>
        </w:rPr>
        <w:t>|</w:t>
      </w:r>
    </w:p>
    <w:p>
      <w:pPr>
        <w:spacing w:before="249"/>
        <w:ind w:left="167" w:right="0" w:firstLine="0"/>
        <w:jc w:val="left"/>
        <w:rPr>
          <w:b/>
          <w:sz w:val="22"/>
        </w:rPr>
      </w:pPr>
      <w:r>
        <w:rPr>
          <w:b/>
          <w:sz w:val="22"/>
        </w:rPr>
        <w:t>Indicare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un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recapito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utilizzare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per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comunicazioni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urgenti</w:t>
      </w:r>
    </w:p>
    <w:p>
      <w:pPr>
        <w:pStyle w:val="BodyText"/>
        <w:tabs>
          <w:tab w:pos="3204" w:val="left" w:leader="none"/>
          <w:tab w:pos="5902" w:val="left" w:leader="none"/>
          <w:tab w:pos="10074" w:val="left" w:leader="none"/>
        </w:tabs>
        <w:spacing w:before="246"/>
        <w:ind w:left="167"/>
      </w:pPr>
      <w:r>
        <w:rPr/>
        <w:t>Tel. n. </w:t>
      </w:r>
      <w:r>
        <w:rPr>
          <w:u w:val="single"/>
        </w:rPr>
        <w:tab/>
      </w:r>
      <w:r>
        <w:rPr/>
        <w:t>Fax n. </w:t>
      </w:r>
      <w:r>
        <w:rPr>
          <w:u w:val="single"/>
        </w:rPr>
        <w:tab/>
      </w:r>
      <w:r>
        <w:rPr>
          <w:spacing w:val="-8"/>
        </w:rPr>
        <w:t>E-</w:t>
      </w:r>
      <w:r>
        <w:rPr/>
        <w:t>mail </w:t>
      </w:r>
      <w:r>
        <w:rPr>
          <w:u w:val="single"/>
        </w:rPr>
        <w:tab/>
      </w:r>
    </w:p>
    <w:p>
      <w:pPr>
        <w:pStyle w:val="Heading1"/>
        <w:spacing w:before="246"/>
        <w:ind w:right="2"/>
      </w:pPr>
      <w:r>
        <w:rPr>
          <w:spacing w:val="-2"/>
        </w:rPr>
        <w:t>CHIEDE</w:t>
      </w:r>
    </w:p>
    <w:p>
      <w:pPr>
        <w:pStyle w:val="BodyText"/>
        <w:spacing w:before="46"/>
        <w:rPr>
          <w:b/>
        </w:rPr>
      </w:pPr>
    </w:p>
    <w:p>
      <w:pPr>
        <w:pStyle w:val="BodyText"/>
        <w:ind w:left="167"/>
      </w:pPr>
      <w:r>
        <w:rPr/>
        <w:t>l’autorizzazione</w:t>
      </w:r>
      <w:r>
        <w:rPr>
          <w:spacing w:val="-13"/>
        </w:rPr>
        <w:t> </w:t>
      </w:r>
      <w:r>
        <w:rPr/>
        <w:t>per</w:t>
      </w:r>
      <w:r>
        <w:rPr>
          <w:spacing w:val="-9"/>
        </w:rPr>
        <w:t> </w:t>
      </w:r>
      <w:r>
        <w:rPr/>
        <w:t>lo</w:t>
      </w:r>
      <w:r>
        <w:rPr>
          <w:spacing w:val="-14"/>
        </w:rPr>
        <w:t> </w:t>
      </w:r>
      <w:r>
        <w:rPr/>
        <w:t>svolgimento</w:t>
      </w:r>
      <w:r>
        <w:rPr>
          <w:spacing w:val="-9"/>
        </w:rPr>
        <w:t> </w:t>
      </w:r>
      <w:r>
        <w:rPr/>
        <w:t>della</w:t>
      </w:r>
      <w:r>
        <w:rPr>
          <w:spacing w:val="-14"/>
        </w:rPr>
        <w:t> </w:t>
      </w:r>
      <w:r>
        <w:rPr/>
        <w:t>manifestazione</w:t>
      </w:r>
      <w:r>
        <w:rPr>
          <w:spacing w:val="-10"/>
        </w:rPr>
        <w:t> </w:t>
      </w:r>
      <w:r>
        <w:rPr/>
        <w:t>temporanea</w:t>
      </w:r>
      <w:r>
        <w:rPr>
          <w:spacing w:val="-12"/>
        </w:rPr>
        <w:t> </w:t>
      </w:r>
      <w:r>
        <w:rPr/>
        <w:t>di</w:t>
      </w:r>
      <w:r>
        <w:rPr>
          <w:spacing w:val="-9"/>
        </w:rPr>
        <w:t> </w:t>
      </w:r>
      <w:r>
        <w:rPr/>
        <w:t>pubblico</w:t>
      </w:r>
      <w:r>
        <w:rPr>
          <w:spacing w:val="-14"/>
        </w:rPr>
        <w:t> </w:t>
      </w:r>
      <w:r>
        <w:rPr/>
        <w:t>spettacolo</w:t>
      </w:r>
      <w:r>
        <w:rPr>
          <w:spacing w:val="-11"/>
        </w:rPr>
        <w:t> </w:t>
      </w:r>
      <w:r>
        <w:rPr>
          <w:spacing w:val="-2"/>
        </w:rPr>
        <w:t>denominata</w:t>
      </w:r>
    </w:p>
    <w:p>
      <w:pPr>
        <w:pStyle w:val="BodyText"/>
        <w:spacing w:before="14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647700</wp:posOffset>
                </wp:positionH>
                <wp:positionV relativeFrom="paragraph">
                  <wp:posOffset>250501</wp:posOffset>
                </wp:positionV>
                <wp:extent cx="614743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147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7435" h="0">
                              <a:moveTo>
                                <a:pt x="0" y="0"/>
                              </a:moveTo>
                              <a:lnTo>
                                <a:pt x="6147054" y="0"/>
                              </a:lnTo>
                            </a:path>
                          </a:pathLst>
                        </a:custGeom>
                        <a:ln w="56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pt;margin-top:19.724539pt;width:484.05pt;height:.1pt;mso-position-horizontal-relative:page;mso-position-vertical-relative:paragraph;z-index:-15727616;mso-wrap-distance-left:0;mso-wrap-distance-right:0" id="docshape8" coordorigin="1020,394" coordsize="9681,0" path="m1020,394l10700,394e" filled="false" stroked="true" strokeweight=".4481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0"/>
          <w:numId w:val="1"/>
        </w:numPr>
        <w:tabs>
          <w:tab w:pos="526" w:val="left" w:leader="none"/>
          <w:tab w:pos="3950" w:val="left" w:leader="none"/>
          <w:tab w:pos="10050" w:val="left" w:leader="none"/>
        </w:tabs>
        <w:spacing w:line="240" w:lineRule="auto" w:before="146" w:after="0"/>
        <w:ind w:left="526" w:right="0" w:hanging="359"/>
        <w:jc w:val="left"/>
        <w:rPr>
          <w:sz w:val="22"/>
        </w:rPr>
      </w:pP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area</w:t>
      </w:r>
      <w:r>
        <w:rPr>
          <w:spacing w:val="-3"/>
          <w:sz w:val="22"/>
        </w:rPr>
        <w:t> </w:t>
      </w:r>
      <w:r>
        <w:rPr>
          <w:sz w:val="22"/>
        </w:rPr>
        <w:t>privata</w:t>
      </w:r>
      <w:r>
        <w:rPr>
          <w:spacing w:val="33"/>
          <w:sz w:val="22"/>
        </w:rPr>
        <w:t>  </w:t>
      </w:r>
      <w:r>
        <w:rPr>
          <w:rFonts w:ascii="Wingdings" w:hAnsi="Wingdings"/>
          <w:sz w:val="22"/>
        </w:rPr>
        <w:t></w:t>
      </w:r>
      <w:r>
        <w:rPr>
          <w:spacing w:val="74"/>
          <w:w w:val="150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area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pubblica</w:t>
      </w:r>
      <w:r>
        <w:rPr>
          <w:sz w:val="22"/>
        </w:rPr>
        <w:tab/>
      </w:r>
      <w:r>
        <w:rPr>
          <w:rFonts w:ascii="Wingdings" w:hAnsi="Wingdings"/>
          <w:sz w:val="22"/>
        </w:rPr>
        <w:t></w:t>
      </w:r>
      <w:r>
        <w:rPr>
          <w:spacing w:val="77"/>
          <w:w w:val="150"/>
          <w:sz w:val="22"/>
        </w:rPr>
        <w:t> </w:t>
      </w:r>
      <w:r>
        <w:rPr>
          <w:sz w:val="22"/>
        </w:rPr>
        <w:t>in</w:t>
      </w:r>
      <w:r>
        <w:rPr>
          <w:spacing w:val="-1"/>
          <w:sz w:val="22"/>
        </w:rPr>
        <w:t> </w:t>
      </w:r>
      <w:r>
        <w:rPr>
          <w:sz w:val="22"/>
        </w:rPr>
        <w:t>locale</w:t>
      </w:r>
      <w:r>
        <w:rPr>
          <w:spacing w:val="-2"/>
          <w:sz w:val="22"/>
        </w:rPr>
        <w:t> </w:t>
      </w:r>
      <w:r>
        <w:rPr>
          <w:sz w:val="22"/>
        </w:rPr>
        <w:t>aperto</w:t>
      </w:r>
      <w:r>
        <w:rPr>
          <w:spacing w:val="-3"/>
          <w:sz w:val="22"/>
        </w:rPr>
        <w:t> </w:t>
      </w:r>
      <w:r>
        <w:rPr>
          <w:sz w:val="22"/>
        </w:rPr>
        <w:t>al pubblico</w:t>
      </w:r>
      <w:r>
        <w:rPr>
          <w:spacing w:val="-3"/>
          <w:sz w:val="22"/>
        </w:rPr>
        <w:t> </w:t>
      </w:r>
      <w:r>
        <w:rPr>
          <w:sz w:val="22"/>
        </w:rPr>
        <w:t>denominato</w:t>
      </w:r>
      <w:r>
        <w:rPr>
          <w:spacing w:val="-3"/>
          <w:sz w:val="22"/>
        </w:rPr>
        <w:t> </w:t>
      </w:r>
      <w:r>
        <w:rPr>
          <w:sz w:val="22"/>
          <w:u w:val="single"/>
        </w:rPr>
        <w:tab/>
      </w:r>
    </w:p>
    <w:p>
      <w:pPr>
        <w:pStyle w:val="BodyText"/>
        <w:spacing w:before="2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647700</wp:posOffset>
                </wp:positionH>
                <wp:positionV relativeFrom="paragraph">
                  <wp:posOffset>174968</wp:posOffset>
                </wp:positionV>
                <wp:extent cx="188722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887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7220" h="0">
                              <a:moveTo>
                                <a:pt x="0" y="0"/>
                              </a:moveTo>
                              <a:lnTo>
                                <a:pt x="1886966" y="0"/>
                              </a:lnTo>
                            </a:path>
                          </a:pathLst>
                        </a:custGeom>
                        <a:ln w="56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pt;margin-top:13.77702pt;width:148.6pt;height:.1pt;mso-position-horizontal-relative:page;mso-position-vertical-relative:paragraph;z-index:-15727104;mso-wrap-distance-left:0;mso-wrap-distance-right:0" id="docshape9" coordorigin="1020,276" coordsize="2972,0" path="m1020,276l3992,276e" filled="false" stroked="true" strokeweight=".4481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9973" w:val="left" w:leader="none"/>
        </w:tabs>
        <w:spacing w:line="379" w:lineRule="auto" w:before="144"/>
        <w:ind w:left="167" w:right="377"/>
      </w:pPr>
      <w:r>
        <w:rPr/>
        <w:t>in Via/Piazza </w:t>
      </w:r>
      <w:r>
        <w:rPr>
          <w:u w:val="single"/>
        </w:rPr>
        <w:tab/>
      </w:r>
      <w:r>
        <w:rPr/>
        <w:t> nel giorno / nei giorni</w:t>
      </w:r>
    </w:p>
    <w:p>
      <w:pPr>
        <w:pStyle w:val="BodyText"/>
        <w:spacing w:before="6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647700</wp:posOffset>
                </wp:positionH>
                <wp:positionV relativeFrom="paragraph">
                  <wp:posOffset>158182</wp:posOffset>
                </wp:positionV>
                <wp:extent cx="614807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148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8070" h="0">
                              <a:moveTo>
                                <a:pt x="0" y="0"/>
                              </a:moveTo>
                              <a:lnTo>
                                <a:pt x="6147561" y="0"/>
                              </a:lnTo>
                            </a:path>
                          </a:pathLst>
                        </a:custGeom>
                        <a:ln w="56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pt;margin-top:12.455339pt;width:484.1pt;height:.1pt;mso-position-horizontal-relative:page;mso-position-vertical-relative:paragraph;z-index:-15726592;mso-wrap-distance-left:0;mso-wrap-distance-right:0" id="docshape10" coordorigin="1020,249" coordsize="9682,0" path="m1020,249l10701,249e" filled="false" stroked="true" strokeweight=".4481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9916" w:val="left" w:leader="none"/>
        </w:tabs>
        <w:spacing w:before="144"/>
        <w:ind w:left="167"/>
      </w:pPr>
      <w:r>
        <w:rPr/>
        <w:t>con orario </w:t>
      </w:r>
      <w:r>
        <w:rPr>
          <w:u w:val="single"/>
        </w:rPr>
        <w:tab/>
      </w:r>
    </w:p>
    <w:p>
      <w:pPr>
        <w:pStyle w:val="BodyText"/>
        <w:spacing w:after="0"/>
        <w:sectPr>
          <w:footerReference w:type="default" r:id="rId5"/>
          <w:type w:val="continuous"/>
          <w:pgSz w:w="11920" w:h="16850"/>
          <w:pgMar w:header="0" w:footer="916" w:top="800" w:bottom="1100" w:left="850" w:right="708"/>
          <w:pgNumType w:start="1"/>
        </w:sectPr>
      </w:pPr>
    </w:p>
    <w:p>
      <w:pPr>
        <w:pStyle w:val="Heading1"/>
        <w:numPr>
          <w:ilvl w:val="0"/>
          <w:numId w:val="1"/>
        </w:numPr>
        <w:tabs>
          <w:tab w:pos="423" w:val="left" w:leader="none"/>
        </w:tabs>
        <w:spacing w:line="240" w:lineRule="auto" w:before="74" w:after="0"/>
        <w:ind w:left="423" w:right="0" w:hanging="282"/>
        <w:jc w:val="left"/>
      </w:pPr>
      <w:r>
        <w:rPr/>
        <w:t>PER</w:t>
      </w:r>
      <w:r>
        <w:rPr>
          <w:spacing w:val="28"/>
        </w:rPr>
        <w:t> </w:t>
      </w:r>
      <w:r>
        <w:rPr/>
        <w:t>LA</w:t>
      </w:r>
      <w:r>
        <w:rPr>
          <w:spacing w:val="30"/>
        </w:rPr>
        <w:t> </w:t>
      </w:r>
      <w:r>
        <w:rPr/>
        <w:t>QUALE</w:t>
      </w:r>
      <w:r>
        <w:rPr>
          <w:spacing w:val="30"/>
        </w:rPr>
        <w:t> </w:t>
      </w:r>
      <w:r>
        <w:rPr/>
        <w:t>RICHIEDERA’</w:t>
      </w:r>
      <w:r>
        <w:rPr>
          <w:spacing w:val="33"/>
        </w:rPr>
        <w:t> </w:t>
      </w:r>
      <w:r>
        <w:rPr/>
        <w:t>AUTORIZZAZIONE</w:t>
      </w:r>
      <w:r>
        <w:rPr>
          <w:spacing w:val="32"/>
        </w:rPr>
        <w:t> </w:t>
      </w:r>
      <w:r>
        <w:rPr/>
        <w:t>ALL’OCCUPAZIONE</w:t>
      </w:r>
      <w:r>
        <w:rPr>
          <w:spacing w:val="-6"/>
        </w:rPr>
        <w:t> </w:t>
      </w:r>
      <w:r>
        <w:rPr/>
        <w:t>SUOLO</w:t>
      </w:r>
      <w:r>
        <w:rPr>
          <w:spacing w:val="-4"/>
        </w:rPr>
        <w:t> </w:t>
      </w:r>
      <w:r>
        <w:rPr>
          <w:spacing w:val="-2"/>
        </w:rPr>
        <w:t>PUBBLICO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  <w:tab w:pos="10307" w:val="left" w:leader="none"/>
        </w:tabs>
        <w:spacing w:line="240" w:lineRule="auto" w:before="124" w:after="0"/>
        <w:ind w:left="423" w:right="0" w:hanging="282"/>
        <w:jc w:val="left"/>
        <w:rPr>
          <w:b/>
          <w:sz w:val="22"/>
        </w:rPr>
      </w:pPr>
      <w:r>
        <w:rPr>
          <w:b/>
          <w:sz w:val="22"/>
        </w:rPr>
        <w:t>DELLA</w:t>
      </w:r>
      <w:r>
        <w:rPr>
          <w:b/>
          <w:spacing w:val="22"/>
          <w:sz w:val="22"/>
        </w:rPr>
        <w:t> </w:t>
      </w:r>
      <w:r>
        <w:rPr>
          <w:b/>
          <w:sz w:val="22"/>
        </w:rPr>
        <w:t>QUALE</w:t>
      </w:r>
      <w:r>
        <w:rPr>
          <w:b/>
          <w:spacing w:val="22"/>
          <w:sz w:val="22"/>
        </w:rPr>
        <w:t> </w:t>
      </w:r>
      <w:r>
        <w:rPr>
          <w:b/>
          <w:sz w:val="22"/>
        </w:rPr>
        <w:t>HA</w:t>
      </w:r>
      <w:r>
        <w:rPr>
          <w:b/>
          <w:spacing w:val="22"/>
          <w:sz w:val="22"/>
        </w:rPr>
        <w:t> </w:t>
      </w:r>
      <w:r>
        <w:rPr>
          <w:b/>
          <w:sz w:val="22"/>
        </w:rPr>
        <w:t>DISPONIBILITA’</w:t>
      </w:r>
      <w:r>
        <w:rPr>
          <w:b/>
          <w:spacing w:val="23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21"/>
          <w:sz w:val="22"/>
        </w:rPr>
        <w:t> </w:t>
      </w:r>
      <w:r>
        <w:rPr>
          <w:b/>
          <w:sz w:val="22"/>
        </w:rPr>
        <w:t>TITOLO</w:t>
      </w:r>
      <w:r>
        <w:rPr>
          <w:b/>
          <w:spacing w:val="23"/>
          <w:sz w:val="22"/>
        </w:rPr>
        <w:t> </w:t>
      </w:r>
      <w:r>
        <w:rPr>
          <w:b/>
          <w:sz w:val="22"/>
          <w:u w:val="single"/>
        </w:rPr>
        <w:tab/>
      </w:r>
    </w:p>
    <w:p>
      <w:pPr>
        <w:pStyle w:val="BodyText"/>
        <w:spacing w:before="119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1078864</wp:posOffset>
                </wp:positionH>
                <wp:positionV relativeFrom="paragraph">
                  <wp:posOffset>237263</wp:posOffset>
                </wp:positionV>
                <wp:extent cx="586740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 h="0">
                              <a:moveTo>
                                <a:pt x="0" y="0"/>
                              </a:moveTo>
                              <a:lnTo>
                                <a:pt x="5867145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949997pt;margin-top:18.682148pt;width:462pt;height:.1pt;mso-position-horizontal-relative:page;mso-position-vertical-relative:paragraph;z-index:-15725568;mso-wrap-distance-left:0;mso-wrap-distance-right:0" id="docshape11" coordorigin="1699,374" coordsize="9240,0" path="m1699,374l10939,374e" filled="false" stroked="true" strokeweight=".6955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52" w:lineRule="exact" w:before="121"/>
        <w:ind w:left="167" w:right="0" w:firstLine="0"/>
        <w:jc w:val="left"/>
        <w:rPr>
          <w:b/>
          <w:sz w:val="22"/>
        </w:rPr>
      </w:pPr>
      <w:r>
        <w:rPr>
          <w:b/>
          <w:sz w:val="22"/>
        </w:rPr>
        <w:t>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tal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fine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il </w:t>
      </w:r>
      <w:r>
        <w:rPr>
          <w:b/>
          <w:spacing w:val="-2"/>
          <w:sz w:val="22"/>
        </w:rPr>
        <w:t>sottoscritto</w:t>
      </w:r>
    </w:p>
    <w:p>
      <w:pPr>
        <w:pStyle w:val="Heading1"/>
        <w:spacing w:line="252" w:lineRule="exact"/>
        <w:ind w:right="3"/>
      </w:pPr>
      <w:r>
        <w:rPr>
          <w:spacing w:val="-2"/>
        </w:rPr>
        <w:t>DICHIARA</w:t>
      </w:r>
    </w:p>
    <w:p>
      <w:pPr>
        <w:pStyle w:val="BodyText"/>
        <w:spacing w:before="48"/>
        <w:rPr>
          <w:b/>
        </w:rPr>
      </w:pPr>
    </w:p>
    <w:p>
      <w:pPr>
        <w:spacing w:line="264" w:lineRule="auto" w:before="0"/>
        <w:ind w:left="167" w:right="0" w:firstLine="0"/>
        <w:jc w:val="left"/>
        <w:rPr>
          <w:b/>
          <w:sz w:val="22"/>
        </w:rPr>
      </w:pPr>
      <w:r>
        <w:rPr>
          <w:b/>
          <w:sz w:val="22"/>
        </w:rPr>
        <w:t>consapevole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delle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sanzioni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previste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dal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Codice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Penale</w:t>
      </w:r>
      <w:r>
        <w:rPr>
          <w:b/>
          <w:spacing w:val="36"/>
          <w:sz w:val="22"/>
        </w:rPr>
        <w:t> </w:t>
      </w:r>
      <w:r>
        <w:rPr>
          <w:b/>
          <w:sz w:val="22"/>
        </w:rPr>
        <w:t>(art.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483</w:t>
      </w:r>
      <w:r>
        <w:rPr>
          <w:b/>
          <w:spacing w:val="36"/>
          <w:sz w:val="22"/>
        </w:rPr>
        <w:t> </w:t>
      </w:r>
      <w:r>
        <w:rPr>
          <w:b/>
          <w:sz w:val="22"/>
        </w:rPr>
        <w:t>c.p.)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e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dalle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leggi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speciali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caso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di dichiarazioni non veritiere, di formazione o uso di atti falsi (art. 76, D.P.R. 445/2000), quanto segue</w:t>
      </w:r>
    </w:p>
    <w:p>
      <w:pPr>
        <w:pStyle w:val="BodyText"/>
        <w:spacing w:before="51"/>
        <w:rPr>
          <w:b/>
        </w:rPr>
      </w:pPr>
    </w:p>
    <w:p>
      <w:pPr>
        <w:spacing w:before="0"/>
        <w:ind w:left="27" w:right="5" w:firstLine="0"/>
        <w:jc w:val="center"/>
        <w:rPr>
          <w:b/>
          <w:sz w:val="18"/>
        </w:rPr>
      </w:pPr>
      <w:r>
        <w:rPr>
          <w:b/>
          <w:sz w:val="18"/>
        </w:rPr>
        <w:t>AGIBILITÀ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DI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PUBBLICO</w:t>
      </w:r>
      <w:r>
        <w:rPr>
          <w:b/>
          <w:spacing w:val="-9"/>
          <w:sz w:val="18"/>
        </w:rPr>
        <w:t> </w:t>
      </w:r>
      <w:r>
        <w:rPr>
          <w:b/>
          <w:spacing w:val="-2"/>
          <w:sz w:val="18"/>
        </w:rPr>
        <w:t>SPETTACOLO</w:t>
      </w:r>
    </w:p>
    <w:p>
      <w:pPr>
        <w:pStyle w:val="BodyText"/>
        <w:spacing w:before="105"/>
        <w:rPr>
          <w:b/>
          <w:sz w:val="18"/>
        </w:rPr>
      </w:pPr>
    </w:p>
    <w:p>
      <w:pPr>
        <w:pStyle w:val="ListParagraph"/>
        <w:numPr>
          <w:ilvl w:val="0"/>
          <w:numId w:val="1"/>
        </w:numPr>
        <w:tabs>
          <w:tab w:pos="558" w:val="left" w:leader="none"/>
        </w:tabs>
        <w:spacing w:line="266" w:lineRule="auto" w:before="1" w:after="0"/>
        <w:ind w:left="141" w:right="138" w:firstLine="0"/>
        <w:jc w:val="both"/>
        <w:rPr>
          <w:sz w:val="22"/>
        </w:rPr>
      </w:pPr>
      <w:r>
        <w:rPr>
          <w:b/>
          <w:sz w:val="22"/>
        </w:rPr>
        <w:t>richiesta di esame progetto alla Commissione di Vigilanza sui Locali di Pubblico Spettacolo e asseverazione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tecnica</w:t>
      </w:r>
      <w:r>
        <w:rPr>
          <w:b/>
          <w:spacing w:val="-5"/>
          <w:sz w:val="22"/>
        </w:rPr>
        <w:t> </w:t>
      </w:r>
      <w:r>
        <w:rPr>
          <w:sz w:val="22"/>
        </w:rPr>
        <w:t>nel</w:t>
      </w:r>
      <w:r>
        <w:rPr>
          <w:spacing w:val="-8"/>
          <w:sz w:val="22"/>
        </w:rPr>
        <w:t> </w:t>
      </w:r>
      <w:r>
        <w:rPr>
          <w:sz w:val="22"/>
        </w:rPr>
        <w:t>caso</w:t>
      </w:r>
      <w:r>
        <w:rPr>
          <w:spacing w:val="-8"/>
          <w:sz w:val="22"/>
        </w:rPr>
        <w:t> </w:t>
      </w:r>
      <w:r>
        <w:rPr>
          <w:sz w:val="22"/>
        </w:rPr>
        <w:t>di</w:t>
      </w:r>
      <w:r>
        <w:rPr>
          <w:spacing w:val="-8"/>
          <w:sz w:val="22"/>
        </w:rPr>
        <w:t> </w:t>
      </w:r>
      <w:r>
        <w:rPr>
          <w:sz w:val="22"/>
        </w:rPr>
        <w:t>manifestazione</w:t>
      </w:r>
      <w:r>
        <w:rPr>
          <w:spacing w:val="-8"/>
          <w:sz w:val="22"/>
        </w:rPr>
        <w:t> </w:t>
      </w:r>
      <w:r>
        <w:rPr>
          <w:sz w:val="22"/>
        </w:rPr>
        <w:t>temporanea</w:t>
      </w:r>
      <w:r>
        <w:rPr>
          <w:spacing w:val="-6"/>
          <w:sz w:val="22"/>
        </w:rPr>
        <w:t> </w:t>
      </w:r>
      <w:r>
        <w:rPr>
          <w:sz w:val="22"/>
        </w:rPr>
        <w:t>svolta</w:t>
      </w:r>
      <w:r>
        <w:rPr>
          <w:spacing w:val="-8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b/>
          <w:sz w:val="22"/>
        </w:rPr>
        <w:t>luoghi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locali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con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capienza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inferiore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alle 200 persone</w:t>
      </w:r>
      <w:r>
        <w:rPr>
          <w:sz w:val="22"/>
        </w:rPr>
        <w:t>, ma che superi le ore 24:00;</w:t>
      </w:r>
    </w:p>
    <w:p>
      <w:pPr>
        <w:pStyle w:val="ListParagraph"/>
        <w:numPr>
          <w:ilvl w:val="0"/>
          <w:numId w:val="1"/>
        </w:numPr>
        <w:tabs>
          <w:tab w:pos="558" w:val="left" w:leader="none"/>
        </w:tabs>
        <w:spacing w:line="266" w:lineRule="auto" w:before="118" w:after="0"/>
        <w:ind w:left="141" w:right="675" w:firstLine="0"/>
        <w:jc w:val="both"/>
        <w:rPr>
          <w:sz w:val="22"/>
        </w:rPr>
      </w:pPr>
      <w:r>
        <w:rPr>
          <w:b/>
          <w:sz w:val="22"/>
        </w:rPr>
        <w:t>richiesta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convocazione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Commissione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Vigilanza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sui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Locali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di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Pubblico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Spettacolo </w:t>
      </w:r>
      <w:r>
        <w:rPr>
          <w:sz w:val="22"/>
        </w:rPr>
        <w:t>per</w:t>
      </w:r>
      <w:r>
        <w:rPr>
          <w:spacing w:val="-1"/>
          <w:sz w:val="22"/>
        </w:rPr>
        <w:t> </w:t>
      </w:r>
      <w:r>
        <w:rPr>
          <w:b/>
          <w:sz w:val="22"/>
        </w:rPr>
        <w:t>luoghi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 locali con capienza superiore alle 200 persone</w:t>
      </w:r>
      <w:r>
        <w:rPr>
          <w:sz w:val="22"/>
        </w:rPr>
        <w:t>, a meno che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264" w:lineRule="auto" w:before="57" w:after="0"/>
        <w:ind w:left="424" w:right="149" w:firstLine="0"/>
        <w:jc w:val="both"/>
        <w:rPr>
          <w:sz w:val="22"/>
        </w:rPr>
      </w:pPr>
      <w:r>
        <w:rPr>
          <w:rFonts w:ascii="Wingdings" w:hAnsi="Wingdings"/>
          <w:sz w:val="22"/>
        </w:rPr>
        <w:t></w:t>
      </w:r>
      <w:r>
        <w:rPr>
          <w:spacing w:val="-14"/>
          <w:sz w:val="22"/>
        </w:rPr>
        <w:t> </w:t>
      </w:r>
      <w:r>
        <w:rPr>
          <w:sz w:val="22"/>
        </w:rPr>
        <w:t>il</w:t>
      </w:r>
      <w:r>
        <w:rPr>
          <w:spacing w:val="-14"/>
          <w:sz w:val="22"/>
        </w:rPr>
        <w:t> </w:t>
      </w:r>
      <w:r>
        <w:rPr>
          <w:sz w:val="22"/>
        </w:rPr>
        <w:t>luogo/locale</w:t>
      </w:r>
      <w:r>
        <w:rPr>
          <w:spacing w:val="-14"/>
          <w:sz w:val="22"/>
        </w:rPr>
        <w:t> </w:t>
      </w:r>
      <w:r>
        <w:rPr>
          <w:sz w:val="22"/>
        </w:rPr>
        <w:t>non</w:t>
      </w:r>
      <w:r>
        <w:rPr>
          <w:spacing w:val="-13"/>
          <w:sz w:val="22"/>
        </w:rPr>
        <w:t> </w:t>
      </w:r>
      <w:r>
        <w:rPr>
          <w:sz w:val="22"/>
        </w:rPr>
        <w:t>sia</w:t>
      </w:r>
      <w:r>
        <w:rPr>
          <w:spacing w:val="-14"/>
          <w:sz w:val="22"/>
        </w:rPr>
        <w:t> </w:t>
      </w:r>
      <w:r>
        <w:rPr>
          <w:sz w:val="22"/>
        </w:rPr>
        <w:t>già</w:t>
      </w:r>
      <w:r>
        <w:rPr>
          <w:spacing w:val="-14"/>
          <w:sz w:val="22"/>
        </w:rPr>
        <w:t> </w:t>
      </w:r>
      <w:r>
        <w:rPr>
          <w:sz w:val="22"/>
        </w:rPr>
        <w:t>in</w:t>
      </w:r>
      <w:r>
        <w:rPr>
          <w:spacing w:val="-14"/>
          <w:sz w:val="22"/>
        </w:rPr>
        <w:t> </w:t>
      </w:r>
      <w:r>
        <w:rPr>
          <w:sz w:val="22"/>
        </w:rPr>
        <w:t>possesso</w:t>
      </w:r>
      <w:r>
        <w:rPr>
          <w:spacing w:val="-12"/>
          <w:sz w:val="22"/>
        </w:rPr>
        <w:t> </w:t>
      </w:r>
      <w:r>
        <w:rPr>
          <w:sz w:val="22"/>
        </w:rPr>
        <w:t>di</w:t>
      </w:r>
      <w:r>
        <w:rPr>
          <w:spacing w:val="-12"/>
          <w:sz w:val="22"/>
        </w:rPr>
        <w:t> </w:t>
      </w:r>
      <w:r>
        <w:rPr>
          <w:sz w:val="22"/>
        </w:rPr>
        <w:t>una</w:t>
      </w:r>
      <w:r>
        <w:rPr>
          <w:spacing w:val="-13"/>
          <w:sz w:val="22"/>
        </w:rPr>
        <w:t> </w:t>
      </w:r>
      <w:r>
        <w:rPr>
          <w:sz w:val="22"/>
        </w:rPr>
        <w:t>verifica</w:t>
      </w:r>
      <w:r>
        <w:rPr>
          <w:spacing w:val="-14"/>
          <w:sz w:val="22"/>
        </w:rPr>
        <w:t> </w:t>
      </w:r>
      <w:r>
        <w:rPr>
          <w:sz w:val="22"/>
        </w:rPr>
        <w:t>di</w:t>
      </w:r>
      <w:r>
        <w:rPr>
          <w:spacing w:val="-12"/>
          <w:sz w:val="22"/>
        </w:rPr>
        <w:t> </w:t>
      </w:r>
      <w:r>
        <w:rPr>
          <w:sz w:val="22"/>
        </w:rPr>
        <w:t>agibilità</w:t>
      </w:r>
      <w:r>
        <w:rPr>
          <w:spacing w:val="-13"/>
          <w:sz w:val="22"/>
        </w:rPr>
        <w:t> </w:t>
      </w:r>
      <w:r>
        <w:rPr>
          <w:sz w:val="22"/>
        </w:rPr>
        <w:t>di</w:t>
      </w:r>
      <w:r>
        <w:rPr>
          <w:spacing w:val="-12"/>
          <w:sz w:val="22"/>
        </w:rPr>
        <w:t> </w:t>
      </w:r>
      <w:r>
        <w:rPr>
          <w:sz w:val="22"/>
        </w:rPr>
        <w:t>pubblico</w:t>
      </w:r>
      <w:r>
        <w:rPr>
          <w:spacing w:val="-13"/>
          <w:sz w:val="22"/>
        </w:rPr>
        <w:t> </w:t>
      </w:r>
      <w:r>
        <w:rPr>
          <w:sz w:val="22"/>
        </w:rPr>
        <w:t>spettacolo</w:t>
      </w:r>
      <w:r>
        <w:rPr>
          <w:spacing w:val="-13"/>
          <w:sz w:val="22"/>
        </w:rPr>
        <w:t> </w:t>
      </w:r>
      <w:r>
        <w:rPr>
          <w:sz w:val="22"/>
        </w:rPr>
        <w:t>per</w:t>
      </w:r>
      <w:r>
        <w:rPr>
          <w:spacing w:val="-13"/>
          <w:sz w:val="22"/>
        </w:rPr>
        <w:t> </w:t>
      </w:r>
      <w:r>
        <w:rPr>
          <w:sz w:val="22"/>
        </w:rPr>
        <w:t>una</w:t>
      </w:r>
      <w:r>
        <w:rPr>
          <w:spacing w:val="-13"/>
          <w:sz w:val="22"/>
        </w:rPr>
        <w:t> </w:t>
      </w:r>
      <w:r>
        <w:rPr>
          <w:sz w:val="22"/>
        </w:rPr>
        <w:t>determinata capienza e non verranno installate strutture aggiuntive o modificato lo stato dei luoghi;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266" w:lineRule="auto" w:before="61" w:after="0"/>
        <w:ind w:left="424" w:right="145" w:firstLine="0"/>
        <w:jc w:val="both"/>
        <w:rPr>
          <w:sz w:val="22"/>
        </w:rPr>
      </w:pPr>
      <w:r>
        <w:rPr>
          <w:rFonts w:ascii="Wingdings" w:hAnsi="Wingdings"/>
          <w:sz w:val="22"/>
        </w:rPr>
        <w:t></w:t>
      </w:r>
      <w:r>
        <w:rPr>
          <w:sz w:val="22"/>
        </w:rPr>
        <w:t> il luogo e le strutture utilizzate per la manifestazione non siano già stati sottoposti a verifica di agibilità temporanea</w:t>
      </w:r>
      <w:r>
        <w:rPr>
          <w:spacing w:val="-12"/>
          <w:sz w:val="22"/>
        </w:rPr>
        <w:t> </w:t>
      </w:r>
      <w:r>
        <w:rPr>
          <w:sz w:val="22"/>
        </w:rPr>
        <w:t>da</w:t>
      </w:r>
      <w:r>
        <w:rPr>
          <w:spacing w:val="-12"/>
          <w:sz w:val="22"/>
        </w:rPr>
        <w:t> </w:t>
      </w:r>
      <w:r>
        <w:rPr>
          <w:sz w:val="22"/>
        </w:rPr>
        <w:t>parte</w:t>
      </w:r>
      <w:r>
        <w:rPr>
          <w:spacing w:val="-9"/>
          <w:sz w:val="22"/>
        </w:rPr>
        <w:t> </w:t>
      </w:r>
      <w:r>
        <w:rPr>
          <w:sz w:val="22"/>
        </w:rPr>
        <w:t>della</w:t>
      </w:r>
      <w:r>
        <w:rPr>
          <w:spacing w:val="-12"/>
          <w:sz w:val="22"/>
        </w:rPr>
        <w:t> </w:t>
      </w:r>
      <w:r>
        <w:rPr>
          <w:sz w:val="22"/>
        </w:rPr>
        <w:t>Commissione</w:t>
      </w:r>
      <w:r>
        <w:rPr>
          <w:spacing w:val="-12"/>
          <w:sz w:val="22"/>
        </w:rPr>
        <w:t> </w:t>
      </w:r>
      <w:r>
        <w:rPr>
          <w:sz w:val="22"/>
        </w:rPr>
        <w:t>di</w:t>
      </w:r>
      <w:r>
        <w:rPr>
          <w:spacing w:val="-11"/>
          <w:sz w:val="22"/>
        </w:rPr>
        <w:t> </w:t>
      </w:r>
      <w:r>
        <w:rPr>
          <w:sz w:val="22"/>
        </w:rPr>
        <w:t>Vigilanza</w:t>
      </w:r>
      <w:r>
        <w:rPr>
          <w:spacing w:val="-11"/>
          <w:sz w:val="22"/>
        </w:rPr>
        <w:t> </w:t>
      </w:r>
      <w:r>
        <w:rPr>
          <w:sz w:val="22"/>
        </w:rPr>
        <w:t>sui</w:t>
      </w:r>
      <w:r>
        <w:rPr>
          <w:spacing w:val="-9"/>
          <w:sz w:val="22"/>
        </w:rPr>
        <w:t> </w:t>
      </w:r>
      <w:r>
        <w:rPr>
          <w:sz w:val="22"/>
        </w:rPr>
        <w:t>Locali</w:t>
      </w:r>
      <w:r>
        <w:rPr>
          <w:spacing w:val="-11"/>
          <w:sz w:val="22"/>
        </w:rPr>
        <w:t> </w:t>
      </w:r>
      <w:r>
        <w:rPr>
          <w:sz w:val="22"/>
        </w:rPr>
        <w:t>di</w:t>
      </w:r>
      <w:r>
        <w:rPr>
          <w:spacing w:val="-11"/>
          <w:sz w:val="22"/>
        </w:rPr>
        <w:t> </w:t>
      </w:r>
      <w:r>
        <w:rPr>
          <w:sz w:val="22"/>
        </w:rPr>
        <w:t>Pubblico</w:t>
      </w:r>
      <w:r>
        <w:rPr>
          <w:spacing w:val="-10"/>
          <w:sz w:val="22"/>
        </w:rPr>
        <w:t> </w:t>
      </w:r>
      <w:r>
        <w:rPr>
          <w:sz w:val="22"/>
        </w:rPr>
        <w:t>Spettacolo,</w:t>
      </w:r>
      <w:r>
        <w:rPr>
          <w:spacing w:val="-12"/>
          <w:sz w:val="22"/>
        </w:rPr>
        <w:t> </w:t>
      </w:r>
      <w:r>
        <w:rPr>
          <w:sz w:val="22"/>
        </w:rPr>
        <w:t>avente</w:t>
      </w:r>
      <w:r>
        <w:rPr>
          <w:spacing w:val="-12"/>
          <w:sz w:val="22"/>
        </w:rPr>
        <w:t> </w:t>
      </w:r>
      <w:r>
        <w:rPr>
          <w:sz w:val="22"/>
        </w:rPr>
        <w:t>validità</w:t>
      </w:r>
      <w:r>
        <w:rPr>
          <w:spacing w:val="-9"/>
          <w:sz w:val="22"/>
        </w:rPr>
        <w:t> </w:t>
      </w:r>
      <w:r>
        <w:rPr>
          <w:sz w:val="22"/>
        </w:rPr>
        <w:t>biennale.</w:t>
      </w:r>
    </w:p>
    <w:p>
      <w:pPr>
        <w:pStyle w:val="BodyText"/>
        <w:spacing w:before="6"/>
      </w:pPr>
    </w:p>
    <w:p>
      <w:pPr>
        <w:spacing w:before="0"/>
        <w:ind w:left="27" w:right="1" w:firstLine="0"/>
        <w:jc w:val="center"/>
        <w:rPr>
          <w:b/>
          <w:sz w:val="18"/>
        </w:rPr>
      </w:pPr>
      <w:r>
        <w:rPr>
          <w:b/>
          <w:sz w:val="18"/>
        </w:rPr>
        <w:t>RISPETTO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DELLA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NORMATIVA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SULL</w:t>
      </w:r>
      <w:r>
        <w:rPr>
          <w:b/>
          <w:sz w:val="22"/>
        </w:rPr>
        <w:t>’</w:t>
      </w:r>
      <w:r>
        <w:rPr>
          <w:b/>
          <w:sz w:val="18"/>
        </w:rPr>
        <w:t>IMPATTO</w:t>
      </w:r>
      <w:r>
        <w:rPr>
          <w:b/>
          <w:spacing w:val="-6"/>
          <w:sz w:val="18"/>
        </w:rPr>
        <w:t> </w:t>
      </w:r>
      <w:r>
        <w:rPr>
          <w:b/>
          <w:spacing w:val="-2"/>
          <w:sz w:val="18"/>
        </w:rPr>
        <w:t>ACUSTICO</w:t>
      </w:r>
    </w:p>
    <w:p>
      <w:pPr>
        <w:pStyle w:val="BodyText"/>
        <w:spacing w:before="82"/>
        <w:rPr>
          <w:b/>
          <w:sz w:val="18"/>
        </w:rPr>
      </w:pPr>
    </w:p>
    <w:p>
      <w:pPr>
        <w:pStyle w:val="ListParagraph"/>
        <w:numPr>
          <w:ilvl w:val="0"/>
          <w:numId w:val="1"/>
        </w:numPr>
        <w:tabs>
          <w:tab w:pos="559" w:val="left" w:leader="none"/>
        </w:tabs>
        <w:spacing w:line="244" w:lineRule="auto" w:before="0" w:after="0"/>
        <w:ind w:left="141" w:right="137" w:firstLine="0"/>
        <w:jc w:val="left"/>
        <w:rPr>
          <w:sz w:val="22"/>
        </w:rPr>
      </w:pPr>
      <w:r>
        <w:rPr>
          <w:sz w:val="22"/>
        </w:rPr>
        <w:t>di aver preso visione del Regolamento delle Attività Rumorose, approvato con D.C.C. n. 18 del 29.07.2010, nonché del D.P.G.R. n. 2/R del 08.01.2014 “Norme in materia di inquinamento acustico”;</w:t>
      </w:r>
    </w:p>
    <w:p>
      <w:pPr>
        <w:pStyle w:val="ListParagraph"/>
        <w:numPr>
          <w:ilvl w:val="0"/>
          <w:numId w:val="1"/>
        </w:numPr>
        <w:tabs>
          <w:tab w:pos="559" w:val="left" w:leader="none"/>
        </w:tabs>
        <w:spacing w:line="240" w:lineRule="auto" w:before="86" w:after="0"/>
        <w:ind w:left="141" w:right="144" w:firstLine="0"/>
        <w:jc w:val="left"/>
        <w:rPr>
          <w:sz w:val="22"/>
        </w:rPr>
      </w:pPr>
      <w:r>
        <w:rPr>
          <w:sz w:val="22"/>
        </w:rPr>
        <w:t>che</w:t>
      </w:r>
      <w:r>
        <w:rPr>
          <w:spacing w:val="24"/>
          <w:sz w:val="22"/>
        </w:rPr>
        <w:t> </w:t>
      </w:r>
      <w:r>
        <w:rPr>
          <w:sz w:val="22"/>
        </w:rPr>
        <w:t>non</w:t>
      </w:r>
      <w:r>
        <w:rPr>
          <w:spacing w:val="24"/>
          <w:sz w:val="22"/>
        </w:rPr>
        <w:t> </w:t>
      </w:r>
      <w:r>
        <w:rPr>
          <w:sz w:val="22"/>
        </w:rPr>
        <w:t>verranno</w:t>
      </w:r>
      <w:r>
        <w:rPr>
          <w:spacing w:val="24"/>
          <w:sz w:val="22"/>
        </w:rPr>
        <w:t> </w:t>
      </w:r>
      <w:r>
        <w:rPr>
          <w:sz w:val="22"/>
        </w:rPr>
        <w:t>superati</w:t>
      </w:r>
      <w:r>
        <w:rPr>
          <w:spacing w:val="25"/>
          <w:sz w:val="22"/>
        </w:rPr>
        <w:t> </w:t>
      </w:r>
      <w:r>
        <w:rPr>
          <w:sz w:val="22"/>
        </w:rPr>
        <w:t>i</w:t>
      </w:r>
      <w:r>
        <w:rPr>
          <w:spacing w:val="25"/>
          <w:sz w:val="22"/>
        </w:rPr>
        <w:t> </w:t>
      </w:r>
      <w:r>
        <w:rPr>
          <w:sz w:val="22"/>
        </w:rPr>
        <w:t>limiti</w:t>
      </w:r>
      <w:r>
        <w:rPr>
          <w:spacing w:val="27"/>
          <w:sz w:val="22"/>
        </w:rPr>
        <w:t> </w:t>
      </w:r>
      <w:r>
        <w:rPr>
          <w:sz w:val="22"/>
        </w:rPr>
        <w:t>di</w:t>
      </w:r>
      <w:r>
        <w:rPr>
          <w:spacing w:val="25"/>
          <w:sz w:val="22"/>
        </w:rPr>
        <w:t> </w:t>
      </w:r>
      <w:r>
        <w:rPr>
          <w:sz w:val="22"/>
        </w:rPr>
        <w:t>rumorosità</w:t>
      </w:r>
      <w:r>
        <w:rPr>
          <w:spacing w:val="24"/>
          <w:sz w:val="22"/>
        </w:rPr>
        <w:t> </w:t>
      </w:r>
      <w:r>
        <w:rPr>
          <w:sz w:val="22"/>
        </w:rPr>
        <w:t>di</w:t>
      </w:r>
      <w:r>
        <w:rPr>
          <w:spacing w:val="25"/>
          <w:sz w:val="22"/>
        </w:rPr>
        <w:t> </w:t>
      </w:r>
      <w:r>
        <w:rPr>
          <w:sz w:val="22"/>
        </w:rPr>
        <w:t>cui</w:t>
      </w:r>
      <w:r>
        <w:rPr>
          <w:spacing w:val="25"/>
          <w:sz w:val="22"/>
        </w:rPr>
        <w:t> </w:t>
      </w:r>
      <w:r>
        <w:rPr>
          <w:sz w:val="22"/>
        </w:rPr>
        <w:t>al</w:t>
      </w:r>
      <w:r>
        <w:rPr>
          <w:spacing w:val="27"/>
          <w:sz w:val="22"/>
        </w:rPr>
        <w:t> </w:t>
      </w:r>
      <w:r>
        <w:rPr>
          <w:sz w:val="22"/>
        </w:rPr>
        <w:t>Regolamento</w:t>
      </w:r>
      <w:r>
        <w:rPr>
          <w:spacing w:val="24"/>
          <w:sz w:val="22"/>
        </w:rPr>
        <w:t> </w:t>
      </w:r>
      <w:r>
        <w:rPr>
          <w:sz w:val="22"/>
        </w:rPr>
        <w:t>comunale</w:t>
      </w:r>
      <w:r>
        <w:rPr>
          <w:spacing w:val="24"/>
          <w:sz w:val="22"/>
        </w:rPr>
        <w:t> </w:t>
      </w:r>
      <w:r>
        <w:rPr>
          <w:sz w:val="22"/>
        </w:rPr>
        <w:t>delle</w:t>
      </w:r>
      <w:r>
        <w:rPr>
          <w:spacing w:val="24"/>
          <w:sz w:val="22"/>
        </w:rPr>
        <w:t> </w:t>
      </w:r>
      <w:r>
        <w:rPr>
          <w:sz w:val="22"/>
        </w:rPr>
        <w:t>Attività</w:t>
      </w:r>
      <w:r>
        <w:rPr>
          <w:spacing w:val="27"/>
          <w:sz w:val="22"/>
        </w:rPr>
        <w:t> </w:t>
      </w:r>
      <w:r>
        <w:rPr>
          <w:sz w:val="22"/>
        </w:rPr>
        <w:t>Rumorose approvato con D.C.C. n. 18/2010 e successive modifiche ed integrazioni;</w:t>
      </w:r>
    </w:p>
    <w:p>
      <w:pPr>
        <w:pStyle w:val="ListParagraph"/>
        <w:numPr>
          <w:ilvl w:val="0"/>
          <w:numId w:val="1"/>
        </w:numPr>
        <w:tabs>
          <w:tab w:pos="559" w:val="left" w:leader="none"/>
        </w:tabs>
        <w:spacing w:line="240" w:lineRule="auto" w:before="93" w:after="0"/>
        <w:ind w:left="559" w:right="0" w:hanging="418"/>
        <w:jc w:val="left"/>
        <w:rPr>
          <w:sz w:val="22"/>
        </w:rPr>
      </w:pPr>
      <w:r>
        <w:rPr>
          <w:sz w:val="22"/>
        </w:rPr>
        <w:t>che</w:t>
      </w:r>
      <w:r>
        <w:rPr>
          <w:spacing w:val="-8"/>
          <w:sz w:val="22"/>
        </w:rPr>
        <w:t> </w:t>
      </w:r>
      <w:r>
        <w:rPr>
          <w:sz w:val="22"/>
        </w:rPr>
        <w:t>verranno</w:t>
      </w:r>
      <w:r>
        <w:rPr>
          <w:spacing w:val="-3"/>
          <w:sz w:val="22"/>
        </w:rPr>
        <w:t> </w:t>
      </w:r>
      <w:r>
        <w:rPr>
          <w:sz w:val="22"/>
        </w:rPr>
        <w:t>superati</w:t>
      </w:r>
      <w:r>
        <w:rPr>
          <w:spacing w:val="-2"/>
          <w:sz w:val="22"/>
        </w:rPr>
        <w:t> </w:t>
      </w:r>
      <w:r>
        <w:rPr>
          <w:sz w:val="22"/>
        </w:rPr>
        <w:t>i</w:t>
      </w:r>
      <w:r>
        <w:rPr>
          <w:spacing w:val="-5"/>
          <w:sz w:val="22"/>
        </w:rPr>
        <w:t> </w:t>
      </w:r>
      <w:r>
        <w:rPr>
          <w:sz w:val="22"/>
        </w:rPr>
        <w:t>limiti</w:t>
      </w:r>
      <w:r>
        <w:rPr>
          <w:spacing w:val="-6"/>
          <w:sz w:val="22"/>
        </w:rPr>
        <w:t> </w:t>
      </w:r>
      <w:r>
        <w:rPr>
          <w:sz w:val="22"/>
        </w:rPr>
        <w:t>di</w:t>
      </w:r>
      <w:r>
        <w:rPr>
          <w:spacing w:val="-5"/>
          <w:sz w:val="22"/>
        </w:rPr>
        <w:t> </w:t>
      </w:r>
      <w:r>
        <w:rPr>
          <w:sz w:val="22"/>
        </w:rPr>
        <w:t>rumorosità</w:t>
      </w:r>
      <w:r>
        <w:rPr>
          <w:spacing w:val="-3"/>
          <w:sz w:val="22"/>
        </w:rPr>
        <w:t> </w:t>
      </w:r>
      <w:r>
        <w:rPr>
          <w:sz w:val="22"/>
        </w:rPr>
        <w:t>di</w:t>
      </w:r>
      <w:r>
        <w:rPr>
          <w:spacing w:val="-2"/>
          <w:sz w:val="22"/>
        </w:rPr>
        <w:t> </w:t>
      </w:r>
      <w:r>
        <w:rPr>
          <w:sz w:val="22"/>
        </w:rPr>
        <w:t>cui</w:t>
      </w:r>
      <w:r>
        <w:rPr>
          <w:spacing w:val="-6"/>
          <w:sz w:val="22"/>
        </w:rPr>
        <w:t> </w:t>
      </w:r>
      <w:r>
        <w:rPr>
          <w:sz w:val="22"/>
        </w:rPr>
        <w:t>al</w:t>
      </w:r>
      <w:r>
        <w:rPr>
          <w:spacing w:val="-2"/>
          <w:sz w:val="22"/>
        </w:rPr>
        <w:t> </w:t>
      </w:r>
      <w:r>
        <w:rPr>
          <w:sz w:val="22"/>
        </w:rPr>
        <w:t>Regolamento</w:t>
      </w:r>
      <w:r>
        <w:rPr>
          <w:spacing w:val="-3"/>
          <w:sz w:val="22"/>
        </w:rPr>
        <w:t> </w:t>
      </w:r>
      <w:r>
        <w:rPr>
          <w:sz w:val="22"/>
        </w:rPr>
        <w:t>delle</w:t>
      </w:r>
      <w:r>
        <w:rPr>
          <w:spacing w:val="-4"/>
          <w:sz w:val="22"/>
        </w:rPr>
        <w:t> </w:t>
      </w:r>
      <w:r>
        <w:rPr>
          <w:sz w:val="22"/>
        </w:rPr>
        <w:t>Attività</w:t>
      </w:r>
      <w:r>
        <w:rPr>
          <w:spacing w:val="-3"/>
          <w:sz w:val="22"/>
        </w:rPr>
        <w:t> </w:t>
      </w:r>
      <w:r>
        <w:rPr>
          <w:sz w:val="22"/>
        </w:rPr>
        <w:t>Rumorose,</w:t>
      </w:r>
      <w:r>
        <w:rPr>
          <w:spacing w:val="-6"/>
          <w:sz w:val="22"/>
        </w:rPr>
        <w:t> </w:t>
      </w:r>
      <w:r>
        <w:rPr>
          <w:sz w:val="22"/>
        </w:rPr>
        <w:t>e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pertanto:</w:t>
      </w:r>
    </w:p>
    <w:p>
      <w:pPr>
        <w:pStyle w:val="ListParagraph"/>
        <w:numPr>
          <w:ilvl w:val="0"/>
          <w:numId w:val="2"/>
        </w:numPr>
        <w:tabs>
          <w:tab w:pos="1691" w:val="left" w:leader="none"/>
          <w:tab w:pos="6044" w:val="left" w:leader="none"/>
          <w:tab w:pos="7914" w:val="left" w:leader="none"/>
        </w:tabs>
        <w:spacing w:line="244" w:lineRule="auto" w:before="87" w:after="0"/>
        <w:ind w:left="141" w:right="137" w:firstLine="1133"/>
        <w:jc w:val="left"/>
        <w:rPr>
          <w:sz w:val="22"/>
        </w:rPr>
      </w:pPr>
      <w:r>
        <w:rPr>
          <w:sz w:val="22"/>
        </w:rPr>
        <w:t>è</w:t>
      </w:r>
      <w:r>
        <w:rPr>
          <w:spacing w:val="32"/>
          <w:sz w:val="22"/>
        </w:rPr>
        <w:t> </w:t>
      </w:r>
      <w:r>
        <w:rPr>
          <w:sz w:val="22"/>
        </w:rPr>
        <w:t>già</w:t>
      </w:r>
      <w:r>
        <w:rPr>
          <w:spacing w:val="32"/>
          <w:sz w:val="22"/>
        </w:rPr>
        <w:t> </w:t>
      </w:r>
      <w:r>
        <w:rPr>
          <w:sz w:val="22"/>
        </w:rPr>
        <w:t>stata</w:t>
      </w:r>
      <w:r>
        <w:rPr>
          <w:spacing w:val="32"/>
          <w:sz w:val="22"/>
        </w:rPr>
        <w:t> </w:t>
      </w:r>
      <w:r>
        <w:rPr>
          <w:sz w:val="22"/>
        </w:rPr>
        <w:t>ottenuta</w:t>
      </w:r>
      <w:r>
        <w:rPr>
          <w:spacing w:val="32"/>
          <w:sz w:val="22"/>
        </w:rPr>
        <w:t> </w:t>
      </w:r>
      <w:r>
        <w:rPr>
          <w:sz w:val="22"/>
        </w:rPr>
        <w:t>l’</w:t>
      </w:r>
      <w:r>
        <w:rPr>
          <w:b/>
          <w:sz w:val="22"/>
        </w:rPr>
        <w:t>autorizzazione</w:t>
      </w:r>
      <w:r>
        <w:rPr>
          <w:b/>
          <w:spacing w:val="32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deroga</w:t>
      </w:r>
      <w:r>
        <w:rPr>
          <w:b/>
          <w:spacing w:val="31"/>
          <w:sz w:val="22"/>
        </w:rPr>
        <w:t> </w:t>
      </w:r>
      <w:r>
        <w:rPr>
          <w:sz w:val="22"/>
        </w:rPr>
        <w:t>alle</w:t>
      </w:r>
      <w:r>
        <w:rPr>
          <w:spacing w:val="32"/>
          <w:sz w:val="22"/>
        </w:rPr>
        <w:t> </w:t>
      </w:r>
      <w:r>
        <w:rPr>
          <w:sz w:val="22"/>
        </w:rPr>
        <w:t>prescrizioni</w:t>
      </w:r>
      <w:r>
        <w:rPr>
          <w:spacing w:val="32"/>
          <w:sz w:val="22"/>
        </w:rPr>
        <w:t> </w:t>
      </w:r>
      <w:r>
        <w:rPr>
          <w:sz w:val="22"/>
        </w:rPr>
        <w:t>di</w:t>
      </w:r>
      <w:r>
        <w:rPr>
          <w:spacing w:val="32"/>
          <w:sz w:val="22"/>
        </w:rPr>
        <w:t> </w:t>
      </w:r>
      <w:r>
        <w:rPr>
          <w:sz w:val="22"/>
        </w:rPr>
        <w:t>cui</w:t>
      </w:r>
      <w:r>
        <w:rPr>
          <w:spacing w:val="32"/>
          <w:sz w:val="22"/>
        </w:rPr>
        <w:t> </w:t>
      </w:r>
      <w:r>
        <w:rPr>
          <w:sz w:val="22"/>
        </w:rPr>
        <w:t>al</w:t>
      </w:r>
      <w:r>
        <w:rPr>
          <w:spacing w:val="30"/>
          <w:sz w:val="22"/>
        </w:rPr>
        <w:t> </w:t>
      </w:r>
      <w:r>
        <w:rPr>
          <w:sz w:val="22"/>
        </w:rPr>
        <w:t>Regolamento</w:t>
      </w:r>
      <w:r>
        <w:rPr>
          <w:spacing w:val="31"/>
          <w:sz w:val="22"/>
        </w:rPr>
        <w:t> </w:t>
      </w:r>
      <w:r>
        <w:rPr>
          <w:sz w:val="22"/>
        </w:rPr>
        <w:t>delle Attività Rumorose, P.G. n° </w:t>
      </w:r>
      <w:r>
        <w:rPr>
          <w:sz w:val="22"/>
          <w:u w:val="single"/>
        </w:rPr>
        <w:tab/>
      </w:r>
      <w:r>
        <w:rPr>
          <w:sz w:val="22"/>
        </w:rPr>
        <w:t>del </w:t>
      </w:r>
      <w:r>
        <w:rPr>
          <w:sz w:val="22"/>
          <w:u w:val="single"/>
        </w:rPr>
        <w:tab/>
      </w:r>
      <w:r>
        <w:rPr>
          <w:spacing w:val="-10"/>
          <w:sz w:val="22"/>
        </w:rPr>
        <w:t>;</w:t>
      </w:r>
    </w:p>
    <w:p>
      <w:pPr>
        <w:spacing w:before="79"/>
        <w:ind w:left="4916" w:right="0" w:firstLine="0"/>
        <w:jc w:val="left"/>
        <w:rPr>
          <w:b/>
          <w:sz w:val="22"/>
        </w:rPr>
      </w:pPr>
      <w:r>
        <w:rPr>
          <w:b/>
          <w:spacing w:val="-2"/>
          <w:sz w:val="22"/>
          <w:u w:val="single"/>
        </w:rPr>
        <w:t>oppure</w:t>
      </w:r>
    </w:p>
    <w:p>
      <w:pPr>
        <w:pStyle w:val="ListParagraph"/>
        <w:numPr>
          <w:ilvl w:val="0"/>
          <w:numId w:val="2"/>
        </w:numPr>
        <w:tabs>
          <w:tab w:pos="1691" w:val="left" w:leader="none"/>
        </w:tabs>
        <w:spacing w:line="244" w:lineRule="auto" w:before="88" w:after="0"/>
        <w:ind w:left="141" w:right="171" w:firstLine="1133"/>
        <w:jc w:val="left"/>
        <w:rPr>
          <w:sz w:val="22"/>
        </w:rPr>
      </w:pPr>
      <w:r>
        <w:rPr>
          <w:sz w:val="22"/>
        </w:rPr>
        <w:t>viene</w:t>
      </w:r>
      <w:r>
        <w:rPr>
          <w:spacing w:val="77"/>
          <w:sz w:val="22"/>
        </w:rPr>
        <w:t> </w:t>
      </w:r>
      <w:r>
        <w:rPr>
          <w:sz w:val="22"/>
        </w:rPr>
        <w:t>richiesta,</w:t>
      </w:r>
      <w:r>
        <w:rPr>
          <w:spacing w:val="77"/>
          <w:sz w:val="22"/>
        </w:rPr>
        <w:t> </w:t>
      </w:r>
      <w:r>
        <w:rPr>
          <w:sz w:val="22"/>
        </w:rPr>
        <w:t>contestualmente</w:t>
      </w:r>
      <w:r>
        <w:rPr>
          <w:spacing w:val="77"/>
          <w:sz w:val="22"/>
        </w:rPr>
        <w:t> </w:t>
      </w:r>
      <w:r>
        <w:rPr>
          <w:sz w:val="22"/>
        </w:rPr>
        <w:t>alla</w:t>
      </w:r>
      <w:r>
        <w:rPr>
          <w:spacing w:val="77"/>
          <w:sz w:val="22"/>
        </w:rPr>
        <w:t> </w:t>
      </w:r>
      <w:r>
        <w:rPr>
          <w:sz w:val="22"/>
        </w:rPr>
        <w:t>presente</w:t>
      </w:r>
      <w:r>
        <w:rPr>
          <w:spacing w:val="77"/>
          <w:sz w:val="22"/>
        </w:rPr>
        <w:t> </w:t>
      </w:r>
      <w:r>
        <w:rPr>
          <w:sz w:val="22"/>
        </w:rPr>
        <w:t>domanda,</w:t>
      </w:r>
      <w:r>
        <w:rPr>
          <w:spacing w:val="77"/>
          <w:sz w:val="22"/>
        </w:rPr>
        <w:t> </w:t>
      </w:r>
      <w:r>
        <w:rPr>
          <w:sz w:val="22"/>
        </w:rPr>
        <w:t>l’</w:t>
      </w:r>
      <w:r>
        <w:rPr>
          <w:b/>
          <w:sz w:val="22"/>
        </w:rPr>
        <w:t>autorizzazione</w:t>
      </w:r>
      <w:r>
        <w:rPr>
          <w:b/>
          <w:spacing w:val="77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76"/>
          <w:sz w:val="22"/>
        </w:rPr>
        <w:t> </w:t>
      </w:r>
      <w:r>
        <w:rPr>
          <w:b/>
          <w:sz w:val="22"/>
        </w:rPr>
        <w:t>deroga</w:t>
      </w:r>
      <w:r>
        <w:rPr>
          <w:b/>
          <w:spacing w:val="74"/>
          <w:sz w:val="22"/>
        </w:rPr>
        <w:t> </w:t>
      </w:r>
      <w:r>
        <w:rPr>
          <w:sz w:val="22"/>
        </w:rPr>
        <w:t>alle prescrizioni di cui al Regolamento delle Attività Rumorose.</w:t>
      </w:r>
    </w:p>
    <w:p>
      <w:pPr>
        <w:pStyle w:val="BodyText"/>
        <w:spacing w:before="33"/>
      </w:pPr>
    </w:p>
    <w:p>
      <w:pPr>
        <w:spacing w:line="244" w:lineRule="auto" w:before="0"/>
        <w:ind w:left="167" w:right="137" w:firstLine="0"/>
        <w:jc w:val="both"/>
        <w:rPr>
          <w:b/>
          <w:sz w:val="22"/>
        </w:rPr>
      </w:pPr>
      <w:r>
        <w:rPr>
          <w:b/>
          <w:sz w:val="22"/>
        </w:rPr>
        <w:t>IL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SOTTOSCRITTO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DICHIARA,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inoltre,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essere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possesso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dei</w:t>
      </w:r>
      <w:r>
        <w:rPr>
          <w:b/>
          <w:spacing w:val="-5"/>
          <w:sz w:val="22"/>
        </w:rPr>
        <w:t> </w:t>
      </w:r>
      <w:r>
        <w:rPr>
          <w:b/>
          <w:sz w:val="22"/>
          <w:u w:val="single"/>
        </w:rPr>
        <w:t>requisiti</w:t>
      </w:r>
      <w:r>
        <w:rPr>
          <w:b/>
          <w:spacing w:val="-11"/>
          <w:sz w:val="22"/>
          <w:u w:val="single"/>
        </w:rPr>
        <w:t> </w:t>
      </w:r>
      <w:r>
        <w:rPr>
          <w:b/>
          <w:sz w:val="22"/>
          <w:u w:val="single"/>
        </w:rPr>
        <w:t>morali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previsti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dall’art.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11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e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92 del Testo Unico delle Leggi di Pubblica Sicurezza (TULPS) e che non sussistono nei propri confronti cause di divieto, di decadenza o di sospensione di cui al D.Lgs. 159/2011 (Codice delle </w:t>
      </w:r>
      <w:r>
        <w:rPr>
          <w:b/>
          <w:sz w:val="22"/>
          <w:u w:val="single"/>
        </w:rPr>
        <w:t>Leggi antimafia</w:t>
      </w:r>
      <w:r>
        <w:rPr>
          <w:b/>
          <w:sz w:val="22"/>
        </w:rPr>
        <w:t>).</w:t>
      </w:r>
    </w:p>
    <w:p>
      <w:pPr>
        <w:pStyle w:val="BodyText"/>
        <w:spacing w:before="26"/>
        <w:rPr>
          <w:b/>
        </w:rPr>
      </w:pPr>
    </w:p>
    <w:p>
      <w:pPr>
        <w:pStyle w:val="Heading1"/>
      </w:pPr>
      <w:r>
        <w:rPr>
          <w:spacing w:val="-2"/>
        </w:rPr>
        <w:t>ALLEGA</w:t>
      </w:r>
    </w:p>
    <w:p>
      <w:pPr>
        <w:pStyle w:val="BodyText"/>
        <w:spacing w:before="23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0" w:after="0"/>
        <w:ind w:left="423" w:right="0" w:hanging="282"/>
        <w:jc w:val="both"/>
        <w:rPr>
          <w:sz w:val="22"/>
        </w:rPr>
      </w:pPr>
      <w:r>
        <w:rPr>
          <w:sz w:val="22"/>
        </w:rPr>
        <w:t>copia</w:t>
      </w:r>
      <w:r>
        <w:rPr>
          <w:spacing w:val="32"/>
          <w:sz w:val="22"/>
        </w:rPr>
        <w:t> </w:t>
      </w:r>
      <w:r>
        <w:rPr>
          <w:sz w:val="22"/>
        </w:rPr>
        <w:t>del</w:t>
      </w:r>
      <w:r>
        <w:rPr>
          <w:spacing w:val="36"/>
          <w:sz w:val="22"/>
        </w:rPr>
        <w:t> </w:t>
      </w:r>
      <w:r>
        <w:rPr>
          <w:sz w:val="22"/>
        </w:rPr>
        <w:t>documento</w:t>
      </w:r>
      <w:r>
        <w:rPr>
          <w:spacing w:val="33"/>
          <w:sz w:val="22"/>
        </w:rPr>
        <w:t> </w:t>
      </w:r>
      <w:r>
        <w:rPr>
          <w:sz w:val="22"/>
        </w:rPr>
        <w:t>di</w:t>
      </w:r>
      <w:r>
        <w:rPr>
          <w:spacing w:val="35"/>
          <w:sz w:val="22"/>
        </w:rPr>
        <w:t> </w:t>
      </w:r>
      <w:r>
        <w:rPr>
          <w:sz w:val="22"/>
        </w:rPr>
        <w:t>identità</w:t>
      </w:r>
      <w:r>
        <w:rPr>
          <w:spacing w:val="35"/>
          <w:sz w:val="22"/>
        </w:rPr>
        <w:t> </w:t>
      </w:r>
      <w:r>
        <w:rPr>
          <w:sz w:val="22"/>
        </w:rPr>
        <w:t>del</w:t>
      </w:r>
      <w:r>
        <w:rPr>
          <w:spacing w:val="36"/>
          <w:sz w:val="22"/>
        </w:rPr>
        <w:t> </w:t>
      </w:r>
      <w:r>
        <w:rPr>
          <w:sz w:val="22"/>
        </w:rPr>
        <w:t>dichiarante</w:t>
      </w:r>
      <w:r>
        <w:rPr>
          <w:spacing w:val="34"/>
          <w:sz w:val="22"/>
        </w:rPr>
        <w:t> </w:t>
      </w:r>
      <w:r>
        <w:rPr>
          <w:b/>
          <w:sz w:val="22"/>
        </w:rPr>
        <w:t>(</w:t>
      </w:r>
      <w:r>
        <w:rPr>
          <w:b/>
          <w:i/>
          <w:sz w:val="22"/>
        </w:rPr>
        <w:t>non</w:t>
      </w:r>
      <w:r>
        <w:rPr>
          <w:b/>
          <w:i/>
          <w:spacing w:val="32"/>
          <w:sz w:val="22"/>
        </w:rPr>
        <w:t> </w:t>
      </w:r>
      <w:r>
        <w:rPr>
          <w:b/>
          <w:i/>
          <w:sz w:val="22"/>
        </w:rPr>
        <w:t>necessario</w:t>
      </w:r>
      <w:r>
        <w:rPr>
          <w:b/>
          <w:i/>
          <w:spacing w:val="35"/>
          <w:sz w:val="22"/>
        </w:rPr>
        <w:t> </w:t>
      </w:r>
      <w:r>
        <w:rPr>
          <w:b/>
          <w:i/>
          <w:sz w:val="22"/>
        </w:rPr>
        <w:t>se</w:t>
      </w:r>
      <w:r>
        <w:rPr>
          <w:b/>
          <w:i/>
          <w:spacing w:val="33"/>
          <w:sz w:val="22"/>
        </w:rPr>
        <w:t> </w:t>
      </w:r>
      <w:r>
        <w:rPr>
          <w:b/>
          <w:i/>
          <w:sz w:val="22"/>
        </w:rPr>
        <w:t>sottoscritto</w:t>
      </w:r>
      <w:r>
        <w:rPr>
          <w:b/>
          <w:i/>
          <w:spacing w:val="35"/>
          <w:sz w:val="22"/>
        </w:rPr>
        <w:t> </w:t>
      </w:r>
      <w:r>
        <w:rPr>
          <w:b/>
          <w:i/>
          <w:sz w:val="22"/>
        </w:rPr>
        <w:t>digitalmente</w:t>
      </w:r>
      <w:r>
        <w:rPr>
          <w:b/>
          <w:i/>
          <w:spacing w:val="37"/>
          <w:sz w:val="22"/>
        </w:rPr>
        <w:t> </w:t>
      </w:r>
      <w:r>
        <w:rPr>
          <w:b/>
          <w:i/>
          <w:sz w:val="22"/>
        </w:rPr>
        <w:t>dallo</w:t>
      </w:r>
      <w:r>
        <w:rPr>
          <w:b/>
          <w:i/>
          <w:spacing w:val="-2"/>
          <w:sz w:val="22"/>
        </w:rPr>
        <w:t> stesso</w:t>
      </w:r>
      <w:r>
        <w:rPr>
          <w:b/>
          <w:spacing w:val="-2"/>
          <w:sz w:val="22"/>
        </w:rPr>
        <w:t>)</w:t>
      </w:r>
      <w:r>
        <w:rPr>
          <w:spacing w:val="-2"/>
          <w:sz w:val="22"/>
        </w:rPr>
        <w:t>;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100" w:after="0"/>
        <w:ind w:left="423" w:right="0" w:hanging="282"/>
        <w:jc w:val="both"/>
        <w:rPr>
          <w:sz w:val="22"/>
        </w:rPr>
      </w:pPr>
      <w:r>
        <w:rPr>
          <w:sz w:val="22"/>
        </w:rPr>
        <w:t>copia</w:t>
      </w:r>
      <w:r>
        <w:rPr>
          <w:spacing w:val="-10"/>
          <w:sz w:val="22"/>
        </w:rPr>
        <w:t> </w:t>
      </w:r>
      <w:r>
        <w:rPr>
          <w:sz w:val="22"/>
        </w:rPr>
        <w:t>del</w:t>
      </w:r>
      <w:r>
        <w:rPr>
          <w:spacing w:val="-2"/>
          <w:sz w:val="22"/>
        </w:rPr>
        <w:t> </w:t>
      </w:r>
      <w:r>
        <w:rPr>
          <w:sz w:val="22"/>
        </w:rPr>
        <w:t>permesso</w:t>
      </w:r>
      <w:r>
        <w:rPr>
          <w:spacing w:val="-6"/>
          <w:sz w:val="22"/>
        </w:rPr>
        <w:t> </w:t>
      </w:r>
      <w:r>
        <w:rPr>
          <w:sz w:val="22"/>
        </w:rPr>
        <w:t>di</w:t>
      </w:r>
      <w:r>
        <w:rPr>
          <w:spacing w:val="-7"/>
          <w:sz w:val="22"/>
        </w:rPr>
        <w:t> </w:t>
      </w:r>
      <w:r>
        <w:rPr>
          <w:sz w:val="22"/>
        </w:rPr>
        <w:t>soggiorno</w:t>
      </w:r>
      <w:r>
        <w:rPr>
          <w:spacing w:val="-6"/>
          <w:sz w:val="22"/>
        </w:rPr>
        <w:t> </w:t>
      </w:r>
      <w:r>
        <w:rPr>
          <w:sz w:val="22"/>
        </w:rPr>
        <w:t>ed</w:t>
      </w:r>
      <w:r>
        <w:rPr>
          <w:spacing w:val="-6"/>
          <w:sz w:val="22"/>
        </w:rPr>
        <w:t> </w:t>
      </w:r>
      <w:r>
        <w:rPr>
          <w:sz w:val="22"/>
        </w:rPr>
        <w:t>eventuale</w:t>
      </w:r>
      <w:r>
        <w:rPr>
          <w:spacing w:val="-9"/>
          <w:sz w:val="22"/>
        </w:rPr>
        <w:t> </w:t>
      </w:r>
      <w:r>
        <w:rPr>
          <w:sz w:val="22"/>
        </w:rPr>
        <w:t>richiesta</w:t>
      </w:r>
      <w:r>
        <w:rPr>
          <w:spacing w:val="-7"/>
          <w:sz w:val="22"/>
        </w:rPr>
        <w:t> </w:t>
      </w:r>
      <w:r>
        <w:rPr>
          <w:sz w:val="22"/>
        </w:rPr>
        <w:t>di</w:t>
      </w:r>
      <w:r>
        <w:rPr>
          <w:spacing w:val="-5"/>
          <w:sz w:val="22"/>
        </w:rPr>
        <w:t> </w:t>
      </w:r>
      <w:r>
        <w:rPr>
          <w:sz w:val="22"/>
        </w:rPr>
        <w:t>rinnovo</w:t>
      </w:r>
      <w:r>
        <w:rPr>
          <w:spacing w:val="-7"/>
          <w:sz w:val="22"/>
        </w:rPr>
        <w:t> </w:t>
      </w:r>
      <w:r>
        <w:rPr>
          <w:sz w:val="22"/>
        </w:rPr>
        <w:t>se</w:t>
      </w:r>
      <w:r>
        <w:rPr>
          <w:spacing w:val="-8"/>
          <w:sz w:val="22"/>
        </w:rPr>
        <w:t> </w:t>
      </w:r>
      <w:r>
        <w:rPr>
          <w:sz w:val="22"/>
        </w:rPr>
        <w:t>scaduto</w:t>
      </w:r>
      <w:r>
        <w:rPr>
          <w:spacing w:val="-6"/>
          <w:sz w:val="22"/>
        </w:rPr>
        <w:t> </w:t>
      </w:r>
      <w:r>
        <w:rPr>
          <w:sz w:val="22"/>
        </w:rPr>
        <w:t>(</w:t>
      </w:r>
      <w:r>
        <w:rPr>
          <w:b/>
          <w:i/>
          <w:sz w:val="22"/>
        </w:rPr>
        <w:t>per</w:t>
      </w:r>
      <w:r>
        <w:rPr>
          <w:b/>
          <w:i/>
          <w:spacing w:val="-7"/>
          <w:sz w:val="22"/>
        </w:rPr>
        <w:t> </w:t>
      </w:r>
      <w:r>
        <w:rPr>
          <w:b/>
          <w:i/>
          <w:sz w:val="22"/>
        </w:rPr>
        <w:t>i</w:t>
      </w:r>
      <w:r>
        <w:rPr>
          <w:b/>
          <w:i/>
          <w:spacing w:val="-6"/>
          <w:sz w:val="22"/>
        </w:rPr>
        <w:t> </w:t>
      </w:r>
      <w:r>
        <w:rPr>
          <w:b/>
          <w:i/>
          <w:sz w:val="22"/>
        </w:rPr>
        <w:t>cittadini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non</w:t>
      </w:r>
      <w:r>
        <w:rPr>
          <w:b/>
          <w:i/>
          <w:spacing w:val="-5"/>
          <w:sz w:val="22"/>
        </w:rPr>
        <w:t> </w:t>
      </w:r>
      <w:r>
        <w:rPr>
          <w:b/>
          <w:i/>
          <w:spacing w:val="-4"/>
          <w:sz w:val="22"/>
        </w:rPr>
        <w:t>UE</w:t>
      </w:r>
      <w:r>
        <w:rPr>
          <w:spacing w:val="-4"/>
          <w:sz w:val="22"/>
        </w:rPr>
        <w:t>);</w:t>
      </w:r>
    </w:p>
    <w:p>
      <w:pPr>
        <w:pStyle w:val="ListParagraph"/>
        <w:numPr>
          <w:ilvl w:val="0"/>
          <w:numId w:val="1"/>
        </w:numPr>
        <w:tabs>
          <w:tab w:pos="422" w:val="left" w:leader="none"/>
          <w:tab w:pos="424" w:val="left" w:leader="none"/>
        </w:tabs>
        <w:spacing w:line="266" w:lineRule="auto" w:before="148" w:after="0"/>
        <w:ind w:left="424" w:right="33" w:hanging="284"/>
        <w:jc w:val="both"/>
        <w:rPr>
          <w:i/>
          <w:sz w:val="22"/>
        </w:rPr>
      </w:pPr>
      <w:r>
        <w:rPr>
          <w:sz w:val="22"/>
        </w:rPr>
        <w:t>procura</w:t>
      </w:r>
      <w:r>
        <w:rPr>
          <w:spacing w:val="-1"/>
          <w:sz w:val="22"/>
        </w:rPr>
        <w:t> </w:t>
      </w:r>
      <w:r>
        <w:rPr>
          <w:sz w:val="22"/>
        </w:rPr>
        <w:t>speciale,</w:t>
      </w:r>
      <w:r>
        <w:rPr>
          <w:spacing w:val="-1"/>
          <w:sz w:val="22"/>
        </w:rPr>
        <w:t> </w:t>
      </w:r>
      <w:r>
        <w:rPr>
          <w:sz w:val="22"/>
        </w:rPr>
        <w:t>ai sensi dell'Art.</w:t>
      </w:r>
      <w:r>
        <w:rPr>
          <w:spacing w:val="-1"/>
          <w:sz w:val="22"/>
        </w:rPr>
        <w:t> </w:t>
      </w:r>
      <w:r>
        <w:rPr>
          <w:sz w:val="22"/>
        </w:rPr>
        <w:t>1392</w:t>
      </w:r>
      <w:r>
        <w:rPr>
          <w:spacing w:val="-4"/>
          <w:sz w:val="22"/>
        </w:rPr>
        <w:t> </w:t>
      </w:r>
      <w:r>
        <w:rPr>
          <w:sz w:val="22"/>
        </w:rPr>
        <w:t>C.C., </w:t>
      </w:r>
      <w:r>
        <w:rPr>
          <w:i/>
          <w:sz w:val="22"/>
        </w:rPr>
        <w:t>se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il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soggetto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che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inoltra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e/o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firma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digitalmente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l’istanza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è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diverso dal dichiarante.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57" w:after="0"/>
        <w:ind w:left="423" w:right="0" w:hanging="282"/>
        <w:jc w:val="both"/>
        <w:rPr>
          <w:sz w:val="22"/>
        </w:rPr>
      </w:pPr>
      <w:r>
        <w:rPr>
          <w:spacing w:val="-2"/>
          <w:sz w:val="22"/>
        </w:rPr>
        <w:t>programma</w:t>
      </w:r>
      <w:r>
        <w:rPr>
          <w:spacing w:val="4"/>
          <w:sz w:val="22"/>
        </w:rPr>
        <w:t> </w:t>
      </w:r>
      <w:r>
        <w:rPr>
          <w:spacing w:val="-2"/>
          <w:sz w:val="22"/>
        </w:rPr>
        <w:t>dettagliato</w:t>
      </w:r>
      <w:r>
        <w:rPr>
          <w:spacing w:val="8"/>
          <w:sz w:val="22"/>
        </w:rPr>
        <w:t> </w:t>
      </w:r>
      <w:r>
        <w:rPr>
          <w:spacing w:val="-2"/>
          <w:sz w:val="22"/>
        </w:rPr>
        <w:t>dell’evento;</w:t>
      </w:r>
    </w:p>
    <w:p>
      <w:pPr>
        <w:pStyle w:val="ListParagraph"/>
        <w:numPr>
          <w:ilvl w:val="0"/>
          <w:numId w:val="1"/>
        </w:numPr>
        <w:tabs>
          <w:tab w:pos="422" w:val="left" w:leader="none"/>
          <w:tab w:pos="424" w:val="left" w:leader="none"/>
        </w:tabs>
        <w:spacing w:line="266" w:lineRule="auto" w:before="148" w:after="0"/>
        <w:ind w:left="424" w:right="2" w:hanging="284"/>
        <w:jc w:val="both"/>
        <w:rPr>
          <w:sz w:val="22"/>
        </w:rPr>
      </w:pPr>
      <w:r>
        <w:rPr>
          <w:sz w:val="22"/>
        </w:rPr>
        <w:t>Autorizzazione</w:t>
      </w:r>
      <w:r>
        <w:rPr>
          <w:spacing w:val="40"/>
          <w:sz w:val="22"/>
        </w:rPr>
        <w:t> </w:t>
      </w:r>
      <w:r>
        <w:rPr>
          <w:sz w:val="22"/>
        </w:rPr>
        <w:t>all’occupazione</w:t>
      </w:r>
      <w:r>
        <w:rPr>
          <w:spacing w:val="40"/>
          <w:sz w:val="22"/>
        </w:rPr>
        <w:t> </w:t>
      </w:r>
      <w:r>
        <w:rPr>
          <w:sz w:val="22"/>
        </w:rPr>
        <w:t>dell’area</w:t>
      </w:r>
      <w:r>
        <w:rPr>
          <w:spacing w:val="40"/>
          <w:sz w:val="22"/>
        </w:rPr>
        <w:t> </w:t>
      </w:r>
      <w:r>
        <w:rPr>
          <w:sz w:val="22"/>
        </w:rPr>
        <w:t>pubblica</w:t>
      </w:r>
      <w:r>
        <w:rPr>
          <w:spacing w:val="40"/>
          <w:sz w:val="22"/>
        </w:rPr>
        <w:t> </w:t>
      </w:r>
      <w:r>
        <w:rPr>
          <w:sz w:val="22"/>
        </w:rPr>
        <w:t>rilasciata</w:t>
      </w:r>
      <w:r>
        <w:rPr>
          <w:spacing w:val="40"/>
          <w:sz w:val="22"/>
        </w:rPr>
        <w:t> </w:t>
      </w:r>
      <w:r>
        <w:rPr>
          <w:sz w:val="22"/>
        </w:rPr>
        <w:t>dal Comune di Civitella Paganico,</w:t>
      </w:r>
      <w:r>
        <w:rPr>
          <w:spacing w:val="40"/>
          <w:sz w:val="22"/>
        </w:rPr>
        <w:t> </w:t>
      </w:r>
      <w:r>
        <w:rPr>
          <w:sz w:val="22"/>
        </w:rPr>
        <w:t>o dichiarazione</w:t>
      </w:r>
      <w:r>
        <w:rPr>
          <w:spacing w:val="40"/>
          <w:sz w:val="22"/>
        </w:rPr>
        <w:t> </w:t>
      </w:r>
      <w:r>
        <w:rPr>
          <w:sz w:val="22"/>
        </w:rPr>
        <w:t>di</w:t>
      </w:r>
      <w:r>
        <w:rPr>
          <w:spacing w:val="40"/>
          <w:sz w:val="22"/>
        </w:rPr>
        <w:t> </w:t>
      </w:r>
      <w:r>
        <w:rPr>
          <w:sz w:val="22"/>
          <w:u w:val="single"/>
        </w:rPr>
        <w:t>disponibilità</w:t>
      </w:r>
      <w:r>
        <w:rPr>
          <w:sz w:val="22"/>
        </w:rPr>
        <w:t> dell’area privata o del locale privato, rilasciata dal proprietario/possessore </w:t>
      </w:r>
      <w:r>
        <w:rPr>
          <w:spacing w:val="-2"/>
          <w:sz w:val="22"/>
        </w:rPr>
        <w:t>dell’area;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98" w:after="0"/>
        <w:ind w:left="423" w:right="0" w:hanging="282"/>
        <w:jc w:val="both"/>
        <w:rPr>
          <w:sz w:val="22"/>
        </w:rPr>
      </w:pPr>
      <w:r>
        <w:rPr>
          <w:sz w:val="22"/>
        </w:rPr>
        <w:t>comunicazione</w:t>
      </w:r>
      <w:r>
        <w:rPr>
          <w:spacing w:val="-10"/>
          <w:sz w:val="22"/>
        </w:rPr>
        <w:t> </w:t>
      </w:r>
      <w:r>
        <w:rPr>
          <w:sz w:val="22"/>
        </w:rPr>
        <w:t>di</w:t>
      </w:r>
      <w:r>
        <w:rPr>
          <w:spacing w:val="-10"/>
          <w:sz w:val="22"/>
        </w:rPr>
        <w:t> </w:t>
      </w:r>
      <w:r>
        <w:rPr>
          <w:sz w:val="22"/>
        </w:rPr>
        <w:t>attività</w:t>
      </w:r>
      <w:r>
        <w:rPr>
          <w:spacing w:val="-13"/>
          <w:sz w:val="22"/>
        </w:rPr>
        <w:t> </w:t>
      </w:r>
      <w:r>
        <w:rPr>
          <w:sz w:val="22"/>
        </w:rPr>
        <w:t>rumorosa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temporanea;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20" w:h="16850"/>
          <w:pgMar w:header="0" w:footer="916" w:top="780" w:bottom="1100" w:left="850" w:right="708"/>
        </w:sectPr>
      </w:pPr>
    </w:p>
    <w:p>
      <w:pPr>
        <w:spacing w:before="78"/>
        <w:ind w:left="141" w:right="0" w:firstLine="0"/>
        <w:jc w:val="left"/>
        <w:rPr>
          <w:b/>
          <w:sz w:val="22"/>
        </w:rPr>
      </w:pPr>
      <w:r>
        <w:rPr>
          <w:b/>
          <w:spacing w:val="-2"/>
          <w:sz w:val="22"/>
          <w:u w:val="single"/>
        </w:rPr>
        <w:t>oppure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  <w:tab w:pos="7882" w:val="left" w:leader="none"/>
          <w:tab w:pos="9671" w:val="left" w:leader="none"/>
        </w:tabs>
        <w:spacing w:line="240" w:lineRule="auto" w:before="8" w:after="0"/>
        <w:ind w:left="423" w:right="0" w:hanging="282"/>
        <w:jc w:val="left"/>
        <w:rPr>
          <w:sz w:val="22"/>
        </w:rPr>
      </w:pPr>
      <w:r>
        <w:rPr>
          <w:sz w:val="22"/>
        </w:rPr>
        <w:t>autorizzazione</w:t>
      </w:r>
      <w:r>
        <w:rPr>
          <w:spacing w:val="37"/>
          <w:sz w:val="22"/>
        </w:rPr>
        <w:t>  </w:t>
      </w:r>
      <w:r>
        <w:rPr>
          <w:sz w:val="22"/>
        </w:rPr>
        <w:t>in</w:t>
      </w:r>
      <w:r>
        <w:rPr>
          <w:spacing w:val="37"/>
          <w:sz w:val="22"/>
        </w:rPr>
        <w:t>  </w:t>
      </w:r>
      <w:r>
        <w:rPr>
          <w:sz w:val="22"/>
        </w:rPr>
        <w:t>deroga</w:t>
      </w:r>
      <w:r>
        <w:rPr>
          <w:spacing w:val="37"/>
          <w:sz w:val="22"/>
        </w:rPr>
        <w:t>  </w:t>
      </w:r>
      <w:r>
        <w:rPr>
          <w:sz w:val="22"/>
        </w:rPr>
        <w:t>per</w:t>
      </w:r>
      <w:r>
        <w:rPr>
          <w:spacing w:val="38"/>
          <w:sz w:val="22"/>
        </w:rPr>
        <w:t>  </w:t>
      </w:r>
      <w:r>
        <w:rPr>
          <w:sz w:val="22"/>
        </w:rPr>
        <w:t>attività</w:t>
      </w:r>
      <w:r>
        <w:rPr>
          <w:spacing w:val="37"/>
          <w:sz w:val="22"/>
        </w:rPr>
        <w:t>  </w:t>
      </w:r>
      <w:r>
        <w:rPr>
          <w:sz w:val="22"/>
        </w:rPr>
        <w:t>rumorosa</w:t>
      </w:r>
      <w:r>
        <w:rPr>
          <w:spacing w:val="38"/>
          <w:sz w:val="22"/>
        </w:rPr>
        <w:t>  </w:t>
      </w:r>
      <w:r>
        <w:rPr>
          <w:sz w:val="22"/>
        </w:rPr>
        <w:t>temporanea,</w:t>
      </w:r>
      <w:r>
        <w:rPr>
          <w:spacing w:val="37"/>
          <w:sz w:val="22"/>
        </w:rPr>
        <w:t>  </w:t>
      </w:r>
      <w:r>
        <w:rPr>
          <w:sz w:val="22"/>
        </w:rPr>
        <w:t>P.G.</w:t>
      </w:r>
      <w:r>
        <w:rPr>
          <w:spacing w:val="38"/>
          <w:sz w:val="22"/>
        </w:rPr>
        <w:t>  </w:t>
      </w:r>
      <w:r>
        <w:rPr>
          <w:spacing w:val="-5"/>
          <w:sz w:val="22"/>
        </w:rPr>
        <w:t>n°</w:t>
      </w:r>
      <w:r>
        <w:rPr>
          <w:sz w:val="22"/>
          <w:u w:val="single"/>
        </w:rPr>
        <w:tab/>
      </w:r>
      <w:r>
        <w:rPr>
          <w:spacing w:val="80"/>
          <w:sz w:val="22"/>
        </w:rPr>
        <w:t> </w:t>
      </w:r>
      <w:r>
        <w:rPr>
          <w:sz w:val="22"/>
        </w:rPr>
        <w:t>del </w:t>
      </w:r>
      <w:r>
        <w:rPr>
          <w:sz w:val="22"/>
          <w:u w:val="single"/>
        </w:rPr>
        <w:tab/>
      </w:r>
      <w:r>
        <w:rPr>
          <w:spacing w:val="-10"/>
          <w:sz w:val="22"/>
        </w:rPr>
        <w:t>;</w:t>
      </w:r>
    </w:p>
    <w:p>
      <w:pPr>
        <w:spacing w:before="66"/>
        <w:ind w:left="141" w:right="0" w:firstLine="0"/>
        <w:jc w:val="left"/>
        <w:rPr>
          <w:b/>
          <w:sz w:val="22"/>
        </w:rPr>
      </w:pPr>
      <w:r>
        <w:rPr>
          <w:b/>
          <w:spacing w:val="-2"/>
          <w:sz w:val="22"/>
          <w:u w:val="single"/>
        </w:rPr>
        <w:t>oppure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86" w:after="0"/>
        <w:ind w:left="423" w:right="0" w:hanging="282"/>
        <w:jc w:val="left"/>
        <w:rPr>
          <w:sz w:val="22"/>
        </w:rPr>
      </w:pPr>
      <w:r>
        <w:rPr>
          <w:sz w:val="22"/>
        </w:rPr>
        <w:t>domanda</w:t>
      </w:r>
      <w:r>
        <w:rPr>
          <w:spacing w:val="-7"/>
          <w:sz w:val="22"/>
        </w:rPr>
        <w:t> </w:t>
      </w:r>
      <w:r>
        <w:rPr>
          <w:sz w:val="22"/>
        </w:rPr>
        <w:t>di</w:t>
      </w:r>
      <w:r>
        <w:rPr>
          <w:spacing w:val="-3"/>
          <w:sz w:val="22"/>
        </w:rPr>
        <w:t> </w:t>
      </w:r>
      <w:r>
        <w:rPr>
          <w:sz w:val="22"/>
        </w:rPr>
        <w:t>autorizzazione</w:t>
      </w:r>
      <w:r>
        <w:rPr>
          <w:spacing w:val="-6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deroga</w:t>
      </w:r>
      <w:r>
        <w:rPr>
          <w:spacing w:val="-7"/>
          <w:sz w:val="22"/>
        </w:rPr>
        <w:t> </w:t>
      </w:r>
      <w:r>
        <w:rPr>
          <w:sz w:val="22"/>
        </w:rPr>
        <w:t>per</w:t>
      </w:r>
      <w:r>
        <w:rPr>
          <w:spacing w:val="-6"/>
          <w:sz w:val="22"/>
        </w:rPr>
        <w:t> </w:t>
      </w:r>
      <w:r>
        <w:rPr>
          <w:sz w:val="22"/>
        </w:rPr>
        <w:t>attività</w:t>
      </w:r>
      <w:r>
        <w:rPr>
          <w:spacing w:val="-4"/>
          <w:sz w:val="22"/>
        </w:rPr>
        <w:t> </w:t>
      </w:r>
      <w:r>
        <w:rPr>
          <w:sz w:val="22"/>
        </w:rPr>
        <w:t>rumorosa</w:t>
      </w:r>
      <w:r>
        <w:rPr>
          <w:spacing w:val="-4"/>
          <w:sz w:val="22"/>
        </w:rPr>
        <w:t> </w:t>
      </w:r>
      <w:r>
        <w:rPr>
          <w:sz w:val="22"/>
        </w:rPr>
        <w:t>temporanea,</w:t>
      </w:r>
      <w:r>
        <w:rPr>
          <w:spacing w:val="-6"/>
          <w:sz w:val="22"/>
        </w:rPr>
        <w:t> </w:t>
      </w:r>
      <w:r>
        <w:rPr>
          <w:sz w:val="22"/>
        </w:rPr>
        <w:t>contestuale</w:t>
      </w:r>
      <w:r>
        <w:rPr>
          <w:spacing w:val="-5"/>
          <w:sz w:val="22"/>
        </w:rPr>
        <w:t> </w:t>
      </w:r>
      <w:r>
        <w:rPr>
          <w:sz w:val="22"/>
        </w:rPr>
        <w:t>alla</w:t>
      </w:r>
      <w:r>
        <w:rPr>
          <w:spacing w:val="-4"/>
          <w:sz w:val="22"/>
        </w:rPr>
        <w:t> </w:t>
      </w:r>
      <w:r>
        <w:rPr>
          <w:sz w:val="22"/>
        </w:rPr>
        <w:t>presente </w:t>
      </w:r>
      <w:r>
        <w:rPr>
          <w:spacing w:val="-2"/>
          <w:sz w:val="22"/>
        </w:rPr>
        <w:t>domanda;</w:t>
      </w:r>
    </w:p>
    <w:p>
      <w:pPr>
        <w:pStyle w:val="ListParagraph"/>
        <w:numPr>
          <w:ilvl w:val="0"/>
          <w:numId w:val="1"/>
        </w:numPr>
        <w:tabs>
          <w:tab w:pos="422" w:val="left" w:leader="none"/>
          <w:tab w:pos="424" w:val="left" w:leader="none"/>
        </w:tabs>
        <w:spacing w:line="266" w:lineRule="auto" w:before="146" w:after="0"/>
        <w:ind w:left="424" w:right="4" w:hanging="284"/>
        <w:jc w:val="both"/>
        <w:rPr>
          <w:sz w:val="22"/>
        </w:rPr>
      </w:pPr>
      <w:r>
        <w:rPr>
          <w:b/>
          <w:sz w:val="22"/>
        </w:rPr>
        <w:t>richiesta di esame progetto alla Commissione di Vigilanza sui Locali di Pubblico Spettacolo e relazione tecnica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di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un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professionista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(asseverazione)</w:t>
      </w:r>
      <w:r>
        <w:rPr>
          <w:b/>
          <w:spacing w:val="-3"/>
          <w:sz w:val="22"/>
        </w:rPr>
        <w:t> </w:t>
      </w:r>
      <w:r>
        <w:rPr>
          <w:sz w:val="22"/>
        </w:rPr>
        <w:t>iscritto</w:t>
      </w:r>
      <w:r>
        <w:rPr>
          <w:spacing w:val="-7"/>
          <w:sz w:val="22"/>
        </w:rPr>
        <w:t> </w:t>
      </w:r>
      <w:r>
        <w:rPr>
          <w:sz w:val="22"/>
        </w:rPr>
        <w:t>all’albo</w:t>
      </w:r>
      <w:r>
        <w:rPr>
          <w:spacing w:val="-7"/>
          <w:sz w:val="22"/>
        </w:rPr>
        <w:t> </w:t>
      </w:r>
      <w:r>
        <w:rPr>
          <w:sz w:val="22"/>
        </w:rPr>
        <w:t>degli</w:t>
      </w:r>
      <w:r>
        <w:rPr>
          <w:spacing w:val="-8"/>
          <w:sz w:val="22"/>
        </w:rPr>
        <w:t> </w:t>
      </w:r>
      <w:r>
        <w:rPr>
          <w:sz w:val="22"/>
        </w:rPr>
        <w:t>ingegneri</w:t>
      </w:r>
      <w:r>
        <w:rPr>
          <w:spacing w:val="-9"/>
          <w:sz w:val="22"/>
        </w:rPr>
        <w:t> </w:t>
      </w:r>
      <w:r>
        <w:rPr>
          <w:sz w:val="22"/>
        </w:rPr>
        <w:t>degli</w:t>
      </w:r>
      <w:r>
        <w:rPr>
          <w:spacing w:val="-8"/>
          <w:sz w:val="22"/>
        </w:rPr>
        <w:t> </w:t>
      </w:r>
      <w:r>
        <w:rPr>
          <w:sz w:val="22"/>
        </w:rPr>
        <w:t>architetti,</w:t>
      </w:r>
      <w:r>
        <w:rPr>
          <w:spacing w:val="-10"/>
          <w:sz w:val="22"/>
        </w:rPr>
        <w:t> </w:t>
      </w:r>
      <w:r>
        <w:rPr>
          <w:sz w:val="22"/>
        </w:rPr>
        <w:t>dei</w:t>
      </w:r>
      <w:r>
        <w:rPr>
          <w:spacing w:val="-8"/>
          <w:sz w:val="22"/>
        </w:rPr>
        <w:t> </w:t>
      </w:r>
      <w:r>
        <w:rPr>
          <w:sz w:val="22"/>
        </w:rPr>
        <w:t>periti</w:t>
      </w:r>
      <w:r>
        <w:rPr>
          <w:spacing w:val="-9"/>
          <w:sz w:val="22"/>
        </w:rPr>
        <w:t> </w:t>
      </w:r>
      <w:r>
        <w:rPr>
          <w:sz w:val="22"/>
        </w:rPr>
        <w:t>industriali o dei geometri, che attesti la rispondenza del locale o</w:t>
      </w:r>
      <w:r>
        <w:rPr>
          <w:spacing w:val="-1"/>
          <w:sz w:val="22"/>
        </w:rPr>
        <w:t> </w:t>
      </w:r>
      <w:r>
        <w:rPr>
          <w:sz w:val="22"/>
        </w:rPr>
        <w:t>dell’impianto alle regole</w:t>
      </w:r>
      <w:r>
        <w:rPr>
          <w:spacing w:val="-1"/>
          <w:sz w:val="22"/>
        </w:rPr>
        <w:t> </w:t>
      </w:r>
      <w:r>
        <w:rPr>
          <w:sz w:val="22"/>
        </w:rPr>
        <w:t>tecniche stabilite</w:t>
      </w:r>
      <w:r>
        <w:rPr>
          <w:spacing w:val="-1"/>
          <w:sz w:val="22"/>
        </w:rPr>
        <w:t> </w:t>
      </w:r>
      <w:r>
        <w:rPr>
          <w:sz w:val="22"/>
        </w:rPr>
        <w:t>con Decreto del Ministero dell’Interno, ex art. 141 c. 2 del R.D. 635/1940. La suddetta relazione sostituisce le verifiche e gli accertamenti di cui al c. 1 dell’art. 141 del R.D. 635/1940;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115" w:after="0"/>
        <w:ind w:left="423" w:right="0" w:hanging="282"/>
        <w:jc w:val="both"/>
        <w:rPr>
          <w:sz w:val="22"/>
        </w:rPr>
      </w:pPr>
      <w:r>
        <w:rPr>
          <w:sz w:val="22"/>
        </w:rPr>
        <w:t>richiesta</w:t>
      </w:r>
      <w:r>
        <w:rPr>
          <w:spacing w:val="-14"/>
          <w:sz w:val="22"/>
        </w:rPr>
        <w:t> </w:t>
      </w:r>
      <w:r>
        <w:rPr>
          <w:sz w:val="22"/>
        </w:rPr>
        <w:t>di</w:t>
      </w:r>
      <w:r>
        <w:rPr>
          <w:spacing w:val="-8"/>
          <w:sz w:val="22"/>
        </w:rPr>
        <w:t> </w:t>
      </w:r>
      <w:r>
        <w:rPr>
          <w:sz w:val="22"/>
        </w:rPr>
        <w:t>convocazione</w:t>
      </w:r>
      <w:r>
        <w:rPr>
          <w:spacing w:val="-9"/>
          <w:sz w:val="22"/>
        </w:rPr>
        <w:t> </w:t>
      </w:r>
      <w:r>
        <w:rPr>
          <w:sz w:val="22"/>
        </w:rPr>
        <w:t>Commissione</w:t>
      </w:r>
      <w:r>
        <w:rPr>
          <w:spacing w:val="-9"/>
          <w:sz w:val="22"/>
        </w:rPr>
        <w:t> </w:t>
      </w:r>
      <w:r>
        <w:rPr>
          <w:sz w:val="22"/>
        </w:rPr>
        <w:t>di</w:t>
      </w:r>
      <w:r>
        <w:rPr>
          <w:spacing w:val="-6"/>
          <w:sz w:val="22"/>
        </w:rPr>
        <w:t> </w:t>
      </w:r>
      <w:r>
        <w:rPr>
          <w:sz w:val="22"/>
        </w:rPr>
        <w:t>Vigilanza</w:t>
      </w:r>
      <w:r>
        <w:rPr>
          <w:spacing w:val="-11"/>
          <w:sz w:val="22"/>
        </w:rPr>
        <w:t> </w:t>
      </w:r>
      <w:r>
        <w:rPr>
          <w:sz w:val="22"/>
        </w:rPr>
        <w:t>sui</w:t>
      </w:r>
      <w:r>
        <w:rPr>
          <w:spacing w:val="-6"/>
          <w:sz w:val="22"/>
        </w:rPr>
        <w:t> </w:t>
      </w:r>
      <w:r>
        <w:rPr>
          <w:sz w:val="22"/>
        </w:rPr>
        <w:t>Locali</w:t>
      </w:r>
      <w:r>
        <w:rPr>
          <w:spacing w:val="-9"/>
          <w:sz w:val="22"/>
        </w:rPr>
        <w:t> </w:t>
      </w:r>
      <w:r>
        <w:rPr>
          <w:sz w:val="22"/>
        </w:rPr>
        <w:t>di</w:t>
      </w:r>
      <w:r>
        <w:rPr>
          <w:spacing w:val="-7"/>
          <w:sz w:val="22"/>
        </w:rPr>
        <w:t> </w:t>
      </w:r>
      <w:r>
        <w:rPr>
          <w:sz w:val="22"/>
        </w:rPr>
        <w:t>Pubblico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Spettacolo;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  <w:tab w:pos="6257" w:val="left" w:leader="none"/>
        </w:tabs>
        <w:spacing w:line="240" w:lineRule="auto" w:before="148" w:after="0"/>
        <w:ind w:left="423" w:right="0" w:hanging="282"/>
        <w:jc w:val="both"/>
        <w:rPr>
          <w:sz w:val="22"/>
        </w:rPr>
      </w:pPr>
      <w:r>
        <w:rPr>
          <w:sz w:val="22"/>
        </w:rPr>
        <w:t>verbale</w:t>
      </w:r>
      <w:r>
        <w:rPr>
          <w:spacing w:val="-5"/>
          <w:sz w:val="22"/>
        </w:rPr>
        <w:t> </w:t>
      </w:r>
      <w:r>
        <w:rPr>
          <w:sz w:val="22"/>
        </w:rPr>
        <w:t>di</w:t>
      </w:r>
      <w:r>
        <w:rPr>
          <w:spacing w:val="-3"/>
          <w:sz w:val="22"/>
        </w:rPr>
        <w:t> </w:t>
      </w:r>
      <w:r>
        <w:rPr>
          <w:sz w:val="22"/>
        </w:rPr>
        <w:t>verifica</w:t>
      </w:r>
      <w:r>
        <w:rPr>
          <w:spacing w:val="-3"/>
          <w:sz w:val="22"/>
        </w:rPr>
        <w:t> </w:t>
      </w:r>
      <w:r>
        <w:rPr>
          <w:sz w:val="22"/>
        </w:rPr>
        <w:t>di agibilità</w:t>
      </w:r>
      <w:r>
        <w:rPr>
          <w:spacing w:val="-1"/>
          <w:sz w:val="22"/>
        </w:rPr>
        <w:t> </w:t>
      </w:r>
      <w:r>
        <w:rPr>
          <w:sz w:val="22"/>
        </w:rPr>
        <w:t>del</w:t>
      </w:r>
      <w:r>
        <w:rPr>
          <w:spacing w:val="-2"/>
          <w:sz w:val="22"/>
        </w:rPr>
        <w:t> </w:t>
      </w:r>
      <w:r>
        <w:rPr>
          <w:sz w:val="22"/>
          <w:u w:val="single"/>
        </w:rPr>
        <w:tab/>
      </w:r>
      <w:r>
        <w:rPr>
          <w:spacing w:val="-10"/>
          <w:sz w:val="22"/>
        </w:rPr>
        <w:t>;</w:t>
      </w:r>
    </w:p>
    <w:p>
      <w:pPr>
        <w:pStyle w:val="ListParagraph"/>
        <w:numPr>
          <w:ilvl w:val="0"/>
          <w:numId w:val="1"/>
        </w:numPr>
        <w:tabs>
          <w:tab w:pos="422" w:val="left" w:leader="none"/>
          <w:tab w:pos="424" w:val="left" w:leader="none"/>
        </w:tabs>
        <w:spacing w:line="266" w:lineRule="auto" w:before="145" w:after="0"/>
        <w:ind w:left="424" w:right="11" w:hanging="284"/>
        <w:jc w:val="both"/>
        <w:rPr>
          <w:sz w:val="22"/>
        </w:rPr>
      </w:pPr>
      <w:r>
        <w:rPr>
          <w:sz w:val="22"/>
        </w:rPr>
        <w:t>planimetria in scala 1:100 dell’area con evidenziate le strutture installate e le vie di esodo, con indicazione del numero e del posizionamento degli estintori a firma del tecnico abilitato, corredata di piano di emergenza;</w:t>
      </w:r>
    </w:p>
    <w:p>
      <w:pPr>
        <w:pStyle w:val="ListParagraph"/>
        <w:numPr>
          <w:ilvl w:val="0"/>
          <w:numId w:val="1"/>
        </w:numPr>
        <w:tabs>
          <w:tab w:pos="422" w:val="left" w:leader="none"/>
          <w:tab w:pos="424" w:val="left" w:leader="none"/>
        </w:tabs>
        <w:spacing w:line="266" w:lineRule="auto" w:before="118" w:after="0"/>
        <w:ind w:left="424" w:right="11" w:hanging="284"/>
        <w:jc w:val="both"/>
        <w:rPr>
          <w:sz w:val="22"/>
        </w:rPr>
      </w:pPr>
      <w:r>
        <w:rPr>
          <w:sz w:val="22"/>
        </w:rPr>
        <w:t>collaudo del palco e delle strutture allestite in corso di validità, comprensivo della relazione o certificazione di reazione al fuoco;</w:t>
      </w:r>
    </w:p>
    <w:p>
      <w:pPr>
        <w:pStyle w:val="ListParagraph"/>
        <w:numPr>
          <w:ilvl w:val="0"/>
          <w:numId w:val="1"/>
        </w:numPr>
        <w:tabs>
          <w:tab w:pos="422" w:val="left" w:leader="none"/>
          <w:tab w:pos="424" w:val="left" w:leader="none"/>
        </w:tabs>
        <w:spacing w:line="266" w:lineRule="auto" w:before="118" w:after="0"/>
        <w:ind w:left="424" w:right="4" w:hanging="284"/>
        <w:jc w:val="both"/>
        <w:rPr>
          <w:sz w:val="22"/>
        </w:rPr>
      </w:pPr>
      <w:r>
        <w:rPr>
          <w:sz w:val="22"/>
        </w:rPr>
        <w:t>dichiarazione</w:t>
      </w:r>
      <w:r>
        <w:rPr>
          <w:spacing w:val="-3"/>
          <w:sz w:val="22"/>
        </w:rPr>
        <w:t> </w:t>
      </w:r>
      <w:r>
        <w:rPr>
          <w:sz w:val="22"/>
        </w:rPr>
        <w:t>di</w:t>
      </w:r>
      <w:r>
        <w:rPr>
          <w:spacing w:val="-3"/>
          <w:sz w:val="22"/>
        </w:rPr>
        <w:t> </w:t>
      </w:r>
      <w:r>
        <w:rPr>
          <w:sz w:val="22"/>
        </w:rPr>
        <w:t>esecuzione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regola</w:t>
      </w:r>
      <w:r>
        <w:rPr>
          <w:spacing w:val="-3"/>
          <w:sz w:val="22"/>
        </w:rPr>
        <w:t> </w:t>
      </w:r>
      <w:r>
        <w:rPr>
          <w:sz w:val="22"/>
        </w:rPr>
        <w:t>d’arte</w:t>
      </w:r>
      <w:r>
        <w:rPr>
          <w:spacing w:val="-1"/>
          <w:sz w:val="22"/>
        </w:rPr>
        <w:t> </w:t>
      </w:r>
      <w:r>
        <w:rPr>
          <w:sz w:val="22"/>
        </w:rPr>
        <w:t>degli</w:t>
      </w:r>
      <w:r>
        <w:rPr>
          <w:spacing w:val="-3"/>
          <w:sz w:val="22"/>
        </w:rPr>
        <w:t> </w:t>
      </w:r>
      <w:r>
        <w:rPr>
          <w:sz w:val="22"/>
        </w:rPr>
        <w:t>impianti</w:t>
      </w:r>
      <w:r>
        <w:rPr>
          <w:spacing w:val="-3"/>
          <w:sz w:val="22"/>
        </w:rPr>
        <w:t> </w:t>
      </w:r>
      <w:r>
        <w:rPr>
          <w:sz w:val="22"/>
        </w:rPr>
        <w:t>elettrici,</w:t>
      </w:r>
      <w:r>
        <w:rPr>
          <w:spacing w:val="-4"/>
          <w:sz w:val="22"/>
        </w:rPr>
        <w:t> </w:t>
      </w:r>
      <w:r>
        <w:rPr>
          <w:sz w:val="22"/>
        </w:rPr>
        <w:t>rilasciata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ditta</w:t>
      </w:r>
      <w:r>
        <w:rPr>
          <w:spacing w:val="-3"/>
          <w:sz w:val="22"/>
        </w:rPr>
        <w:t> </w:t>
      </w:r>
      <w:r>
        <w:rPr>
          <w:sz w:val="22"/>
        </w:rPr>
        <w:t>installatrice/tecnico</w:t>
      </w:r>
      <w:r>
        <w:rPr>
          <w:spacing w:val="-3"/>
          <w:sz w:val="22"/>
        </w:rPr>
        <w:t> </w:t>
      </w:r>
      <w:r>
        <w:rPr>
          <w:sz w:val="22"/>
        </w:rPr>
        <w:t>abilitato (ai</w:t>
      </w:r>
      <w:r>
        <w:rPr>
          <w:spacing w:val="-7"/>
          <w:sz w:val="22"/>
        </w:rPr>
        <w:t> </w:t>
      </w:r>
      <w:r>
        <w:rPr>
          <w:sz w:val="22"/>
        </w:rPr>
        <w:t>sensi</w:t>
      </w:r>
      <w:r>
        <w:rPr>
          <w:spacing w:val="-5"/>
          <w:sz w:val="22"/>
        </w:rPr>
        <w:t> </w:t>
      </w:r>
      <w:r>
        <w:rPr>
          <w:sz w:val="22"/>
        </w:rPr>
        <w:t>della</w:t>
      </w:r>
      <w:r>
        <w:rPr>
          <w:spacing w:val="-6"/>
          <w:sz w:val="22"/>
        </w:rPr>
        <w:t> </w:t>
      </w:r>
      <w:r>
        <w:rPr>
          <w:sz w:val="22"/>
        </w:rPr>
        <w:t>L.</w:t>
      </w:r>
      <w:r>
        <w:rPr>
          <w:spacing w:val="-7"/>
          <w:sz w:val="22"/>
        </w:rPr>
        <w:t> </w:t>
      </w:r>
      <w:r>
        <w:rPr>
          <w:sz w:val="22"/>
        </w:rPr>
        <w:t>46/90</w:t>
      </w:r>
      <w:r>
        <w:rPr>
          <w:spacing w:val="-4"/>
          <w:sz w:val="22"/>
        </w:rPr>
        <w:t> </w:t>
      </w: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D.M.</w:t>
      </w:r>
      <w:r>
        <w:rPr>
          <w:spacing w:val="-5"/>
          <w:sz w:val="22"/>
        </w:rPr>
        <w:t> </w:t>
      </w:r>
      <w:r>
        <w:rPr>
          <w:sz w:val="22"/>
        </w:rPr>
        <w:t>19</w:t>
      </w:r>
      <w:r>
        <w:rPr>
          <w:spacing w:val="-6"/>
          <w:sz w:val="22"/>
        </w:rPr>
        <w:t> </w:t>
      </w:r>
      <w:r>
        <w:rPr>
          <w:sz w:val="22"/>
        </w:rPr>
        <w:t>agosto</w:t>
      </w:r>
      <w:r>
        <w:rPr>
          <w:spacing w:val="-6"/>
          <w:sz w:val="22"/>
        </w:rPr>
        <w:t> </w:t>
      </w:r>
      <w:r>
        <w:rPr>
          <w:sz w:val="22"/>
        </w:rPr>
        <w:t>1996</w:t>
      </w:r>
      <w:r>
        <w:rPr>
          <w:spacing w:val="-6"/>
          <w:sz w:val="22"/>
        </w:rPr>
        <w:t> </w:t>
      </w:r>
      <w:r>
        <w:rPr>
          <w:sz w:val="22"/>
        </w:rPr>
        <w:t>Titolo</w:t>
      </w:r>
      <w:r>
        <w:rPr>
          <w:spacing w:val="-6"/>
          <w:sz w:val="22"/>
        </w:rPr>
        <w:t> </w:t>
      </w:r>
      <w:r>
        <w:rPr>
          <w:sz w:val="22"/>
        </w:rPr>
        <w:t>IX</w:t>
      </w:r>
      <w:r>
        <w:rPr>
          <w:spacing w:val="-7"/>
          <w:sz w:val="22"/>
        </w:rPr>
        <w:t> </w:t>
      </w:r>
      <w:r>
        <w:rPr>
          <w:sz w:val="22"/>
        </w:rPr>
        <w:t>c.</w:t>
      </w:r>
      <w:r>
        <w:rPr>
          <w:spacing w:val="-6"/>
          <w:sz w:val="22"/>
        </w:rPr>
        <w:t> </w:t>
      </w:r>
      <w:r>
        <w:rPr>
          <w:sz w:val="22"/>
        </w:rPr>
        <w:t>3,</w:t>
      </w:r>
      <w:r>
        <w:rPr>
          <w:spacing w:val="-6"/>
          <w:sz w:val="22"/>
        </w:rPr>
        <w:t> </w:t>
      </w:r>
      <w:r>
        <w:rPr>
          <w:sz w:val="22"/>
        </w:rPr>
        <w:t>modificato</w:t>
      </w:r>
      <w:r>
        <w:rPr>
          <w:spacing w:val="-9"/>
          <w:sz w:val="22"/>
        </w:rPr>
        <w:t> </w:t>
      </w:r>
      <w:r>
        <w:rPr>
          <w:sz w:val="22"/>
        </w:rPr>
        <w:t>dal</w:t>
      </w:r>
      <w:r>
        <w:rPr>
          <w:spacing w:val="-5"/>
          <w:sz w:val="22"/>
        </w:rPr>
        <w:t> </w:t>
      </w:r>
      <w:r>
        <w:rPr>
          <w:sz w:val="22"/>
        </w:rPr>
        <w:t>D.M.</w:t>
      </w:r>
      <w:r>
        <w:rPr>
          <w:spacing w:val="-8"/>
          <w:sz w:val="22"/>
        </w:rPr>
        <w:t> </w:t>
      </w:r>
      <w:r>
        <w:rPr>
          <w:sz w:val="22"/>
        </w:rPr>
        <w:t>18.12.2012,</w:t>
      </w:r>
      <w:r>
        <w:rPr>
          <w:spacing w:val="-6"/>
          <w:sz w:val="22"/>
        </w:rPr>
        <w:t> </w:t>
      </w:r>
      <w:r>
        <w:rPr>
          <w:sz w:val="22"/>
        </w:rPr>
        <w:t>nonché</w:t>
      </w:r>
      <w:r>
        <w:rPr>
          <w:spacing w:val="-6"/>
          <w:sz w:val="22"/>
        </w:rPr>
        <w:t> </w:t>
      </w:r>
      <w:r>
        <w:rPr>
          <w:sz w:val="22"/>
        </w:rPr>
        <w:t>del</w:t>
      </w:r>
      <w:r>
        <w:rPr>
          <w:spacing w:val="-5"/>
          <w:sz w:val="22"/>
        </w:rPr>
        <w:t> </w:t>
      </w:r>
      <w:r>
        <w:rPr>
          <w:sz w:val="22"/>
        </w:rPr>
        <w:t>D.P.R. </w:t>
      </w:r>
      <w:r>
        <w:rPr>
          <w:spacing w:val="-2"/>
          <w:sz w:val="22"/>
        </w:rPr>
        <w:t>151/2011);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117" w:after="0"/>
        <w:ind w:left="423" w:right="0" w:hanging="282"/>
        <w:jc w:val="both"/>
        <w:rPr>
          <w:sz w:val="22"/>
        </w:rPr>
      </w:pPr>
      <w:r>
        <w:rPr>
          <w:sz w:val="22"/>
        </w:rPr>
        <w:t>dichiarazione</w:t>
      </w:r>
      <w:r>
        <w:rPr>
          <w:spacing w:val="-15"/>
          <w:sz w:val="22"/>
        </w:rPr>
        <w:t> </w:t>
      </w:r>
      <w:r>
        <w:rPr>
          <w:sz w:val="22"/>
        </w:rPr>
        <w:t>di</w:t>
      </w:r>
      <w:r>
        <w:rPr>
          <w:spacing w:val="-9"/>
          <w:sz w:val="22"/>
        </w:rPr>
        <w:t> </w:t>
      </w:r>
      <w:r>
        <w:rPr>
          <w:sz w:val="22"/>
        </w:rPr>
        <w:t>corretto</w:t>
      </w:r>
      <w:r>
        <w:rPr>
          <w:spacing w:val="-10"/>
          <w:sz w:val="22"/>
        </w:rPr>
        <w:t> </w:t>
      </w:r>
      <w:r>
        <w:rPr>
          <w:sz w:val="22"/>
        </w:rPr>
        <w:t>montaggio</w:t>
      </w:r>
      <w:r>
        <w:rPr>
          <w:spacing w:val="-11"/>
          <w:sz w:val="22"/>
        </w:rPr>
        <w:t> </w:t>
      </w:r>
      <w:r>
        <w:rPr>
          <w:sz w:val="22"/>
        </w:rPr>
        <w:t>di</w:t>
      </w:r>
      <w:r>
        <w:rPr>
          <w:spacing w:val="-11"/>
          <w:sz w:val="22"/>
        </w:rPr>
        <w:t> </w:t>
      </w:r>
      <w:r>
        <w:rPr>
          <w:sz w:val="22"/>
        </w:rPr>
        <w:t>tutte</w:t>
      </w:r>
      <w:r>
        <w:rPr>
          <w:spacing w:val="-11"/>
          <w:sz w:val="22"/>
        </w:rPr>
        <w:t> </w:t>
      </w:r>
      <w:r>
        <w:rPr>
          <w:sz w:val="22"/>
        </w:rPr>
        <w:t>le</w:t>
      </w:r>
      <w:r>
        <w:rPr>
          <w:spacing w:val="-9"/>
          <w:sz w:val="22"/>
        </w:rPr>
        <w:t> </w:t>
      </w:r>
      <w:r>
        <w:rPr>
          <w:sz w:val="22"/>
        </w:rPr>
        <w:t>strutture</w:t>
      </w:r>
      <w:r>
        <w:rPr>
          <w:spacing w:val="-10"/>
          <w:sz w:val="22"/>
        </w:rPr>
        <w:t> </w:t>
      </w:r>
      <w:r>
        <w:rPr>
          <w:sz w:val="22"/>
        </w:rPr>
        <w:t>allestite,</w:t>
      </w:r>
      <w:r>
        <w:rPr>
          <w:spacing w:val="-11"/>
          <w:sz w:val="22"/>
        </w:rPr>
        <w:t> </w:t>
      </w:r>
      <w:r>
        <w:rPr>
          <w:sz w:val="22"/>
        </w:rPr>
        <w:t>rilasciata</w:t>
      </w:r>
      <w:r>
        <w:rPr>
          <w:spacing w:val="-12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tecnico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abilitato;</w:t>
      </w:r>
    </w:p>
    <w:p>
      <w:pPr>
        <w:pStyle w:val="ListParagraph"/>
        <w:numPr>
          <w:ilvl w:val="0"/>
          <w:numId w:val="1"/>
        </w:numPr>
        <w:tabs>
          <w:tab w:pos="422" w:val="left" w:leader="none"/>
          <w:tab w:pos="424" w:val="left" w:leader="none"/>
        </w:tabs>
        <w:spacing w:line="247" w:lineRule="auto" w:before="129" w:after="0"/>
        <w:ind w:left="424" w:right="6" w:hanging="284"/>
        <w:jc w:val="both"/>
        <w:rPr>
          <w:sz w:val="22"/>
        </w:rPr>
      </w:pPr>
      <w:r>
        <w:rPr>
          <w:sz w:val="22"/>
        </w:rPr>
        <w:t>documentazione necessaria ai fini dell’esame progetto da parte della Commissione di Vigilanza sui Locali di Pubblico Spettacolo, secondo quanto previsto dalla normativa vigente.</w:t>
      </w:r>
    </w:p>
    <w:p>
      <w:pPr>
        <w:pStyle w:val="BodyText"/>
        <w:spacing w:before="123"/>
      </w:pPr>
    </w:p>
    <w:p>
      <w:pPr>
        <w:spacing w:line="247" w:lineRule="auto" w:before="0"/>
        <w:ind w:left="167" w:right="148" w:firstLine="0"/>
        <w:jc w:val="both"/>
        <w:rPr>
          <w:b/>
          <w:sz w:val="22"/>
        </w:rPr>
      </w:pPr>
      <w:r>
        <w:rPr>
          <w:b/>
          <w:sz w:val="22"/>
        </w:rPr>
        <w:t>Il/la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sottoscritto/a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dichiara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inoltre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di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essere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informato/a,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ai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sensi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del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D.Lgs.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n°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196/2003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(codice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materia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di protezione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dati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personali)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dati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personali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raccolti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saranno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trattati,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anche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con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strumenti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informatici, esclusivamente nell'ambito del procedimento per il quale la presente dichiarazione viene resa.</w:t>
      </w:r>
    </w:p>
    <w:p>
      <w:pPr>
        <w:pStyle w:val="BodyText"/>
        <w:rPr>
          <w:b/>
        </w:rPr>
      </w:pPr>
    </w:p>
    <w:p>
      <w:pPr>
        <w:pStyle w:val="BodyText"/>
        <w:spacing w:before="9"/>
        <w:rPr>
          <w:b/>
        </w:rPr>
      </w:pPr>
    </w:p>
    <w:p>
      <w:pPr>
        <w:pStyle w:val="BodyText"/>
        <w:tabs>
          <w:tab w:pos="3768" w:val="left" w:leader="none"/>
        </w:tabs>
        <w:ind w:left="167"/>
      </w:pPr>
      <w:r>
        <w:rPr/>
        <w:t>Data, </w:t>
      </w:r>
      <w:r>
        <w:rPr>
          <w:u w:val="single"/>
        </w:rPr>
        <w:tab/>
      </w:r>
    </w:p>
    <w:p>
      <w:pPr>
        <w:pStyle w:val="BodyText"/>
        <w:spacing w:before="148"/>
        <w:ind w:left="5909"/>
      </w:pPr>
      <w:r>
        <w:rPr/>
        <w:t>FIRMATO</w:t>
      </w:r>
      <w:r>
        <w:rPr>
          <w:spacing w:val="-14"/>
        </w:rPr>
        <w:t> </w:t>
      </w:r>
      <w:r>
        <w:rPr/>
        <w:t>CON</w:t>
      </w:r>
      <w:r>
        <w:rPr>
          <w:spacing w:val="-13"/>
        </w:rPr>
        <w:t> </w:t>
      </w:r>
      <w:r>
        <w:rPr/>
        <w:t>DISPOSITIVO</w:t>
      </w:r>
      <w:r>
        <w:rPr>
          <w:spacing w:val="-10"/>
        </w:rPr>
        <w:t> </w:t>
      </w:r>
      <w:r>
        <w:rPr>
          <w:spacing w:val="-2"/>
        </w:rPr>
        <w:t>DIGITALE</w:t>
      </w:r>
    </w:p>
    <w:sectPr>
      <w:pgSz w:w="11920" w:h="16850"/>
      <w:pgMar w:header="0" w:footer="916" w:top="700" w:bottom="1100" w:left="85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3600">
              <wp:simplePos x="0" y="0"/>
              <wp:positionH relativeFrom="page">
                <wp:posOffset>635000</wp:posOffset>
              </wp:positionH>
              <wp:positionV relativeFrom="page">
                <wp:posOffset>9972771</wp:posOffset>
              </wp:positionV>
              <wp:extent cx="2029460" cy="1397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0294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Modulistica</w:t>
                          </w:r>
                          <w:r>
                            <w:rPr>
                              <w:rFonts w:ascii="Arial MT"/>
                              <w:spacing w:val="-1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del</w:t>
                          </w:r>
                          <w:r>
                            <w:rPr>
                              <w:rFonts w:ascii="Arial MT"/>
                              <w:spacing w:val="-9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Comune</w:t>
                          </w:r>
                          <w:r>
                            <w:rPr>
                              <w:rFonts w:ascii="Arial MT"/>
                              <w:spacing w:val="-1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di</w:t>
                          </w:r>
                          <w:r>
                            <w:rPr>
                              <w:rFonts w:ascii="Arial MT"/>
                              <w:spacing w:val="-1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Civitella</w:t>
                          </w:r>
                          <w:r>
                            <w:rPr>
                              <w:rFonts w:asci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Paganico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0pt;margin-top:785.257568pt;width:159.8pt;height:11pt;mso-position-horizontal-relative:page;mso-position-vertical-relative:page;z-index:-1580288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Modulistica</w:t>
                    </w:r>
                    <w:r>
                      <w:rPr>
                        <w:rFonts w:ascii="Arial MT"/>
                        <w:spacing w:val="-1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del</w:t>
                    </w:r>
                    <w:r>
                      <w:rPr>
                        <w:rFonts w:ascii="Arial MT"/>
                        <w:spacing w:val="-9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Comune</w:t>
                    </w:r>
                    <w:r>
                      <w:rPr>
                        <w:rFonts w:ascii="Arial MT"/>
                        <w:spacing w:val="-1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di</w:t>
                    </w:r>
                    <w:r>
                      <w:rPr>
                        <w:rFonts w:ascii="Arial MT"/>
                        <w:spacing w:val="-1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Civitella</w:t>
                    </w:r>
                    <w:r>
                      <w:rPr>
                        <w:rFonts w:asci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Paganico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112">
              <wp:simplePos x="0" y="0"/>
              <wp:positionH relativeFrom="page">
                <wp:posOffset>6435344</wp:posOffset>
              </wp:positionH>
              <wp:positionV relativeFrom="page">
                <wp:posOffset>9972771</wp:posOffset>
              </wp:positionV>
              <wp:extent cx="617220" cy="1397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1722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Pagina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t>di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instrText> NUMPAGES </w:instrTex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6.720001pt;margin-top:785.257568pt;width:48.6pt;height:11pt;mso-position-horizontal-relative:page;mso-position-vertical-relative:page;z-index:-15802368" type="#_x0000_t202" id="docshape2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Pagina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z w:val="16"/>
                      </w:rPr>
                      <w:instrText> PAGE </w:instrText>
                    </w:r>
                    <w:r>
                      <w:rPr>
                        <w:rFonts w:ascii="Arial MT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z w:val="16"/>
                      </w:rPr>
                      <w:t>1</w:t>
                    </w:r>
                    <w:r>
                      <w:rPr>
                        <w:rFonts w:ascii="Arial MT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t> </w:t>
                    </w:r>
                    <w:r>
                      <w:rPr>
                        <w:rFonts w:ascii="Arial MT"/>
                        <w:sz w:val="16"/>
                      </w:rPr>
                      <w:t>di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instrText> NUMPAGES </w:instrTex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t>3</w:t>
                    </w:r>
                    <w:r>
                      <w:rPr>
                        <w:rFonts w:ascii="Arial MT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"/>
      <w:lvlJc w:val="left"/>
      <w:pPr>
        <w:ind w:left="141" w:hanging="418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61" w:hanging="41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182" w:hanging="41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03" w:hanging="41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225" w:hanging="41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46" w:hanging="41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267" w:hanging="41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289" w:hanging="41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310" w:hanging="418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"/>
      <w:lvlJc w:val="left"/>
      <w:pPr>
        <w:ind w:left="141" w:hanging="361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2)"/>
      <w:lvlJc w:val="left"/>
      <w:pPr>
        <w:ind w:left="424" w:hanging="28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523" w:hanging="28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627" w:hanging="28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731" w:hanging="28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834" w:hanging="28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938" w:hanging="28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042" w:hanging="28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145" w:hanging="284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27"/>
      <w:jc w:val="center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423" w:hanging="282"/>
      <w:jc w:val="both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ind w:left="25"/>
      <w:jc w:val="center"/>
    </w:pPr>
    <w:rPr>
      <w:rFonts w:ascii="Times New Roman" w:hAnsi="Times New Roman" w:eastAsia="Times New Roman" w:cs="Times New Roman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suap colline grossetane</dc:creator>
  <dc:subject>Modello del Comune di Prato</dc:subject>
  <dc:title>Richiesta di autorizzazione per manifestazione temporanea di pubblico spettacolo</dc:title>
  <dcterms:created xsi:type="dcterms:W3CDTF">2026-09-02T08:46:34Z</dcterms:created>
  <dcterms:modified xsi:type="dcterms:W3CDTF">2026-09-02T08:46:34Z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2026-09-01T00:00:00Z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2026-09-02T00:00:00Z</vt:filetime>
  </property>
  <property fmtid="{D5CDD505-2E9C-101B-9397-08002B2CF9AE}" pid="6" name="Producer">
    <vt:lpwstr>Microsoft® Word 2021</vt:lpwstr>
  </property>
</Properties>
</file>